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2F9" w:rsidRPr="0071685F" w:rsidRDefault="00B212F9" w:rsidP="00B212F9">
      <w:pPr>
        <w:pStyle w:val="Header"/>
        <w:jc w:val="center"/>
        <w:rPr>
          <w:rFonts w:ascii="Tahoma" w:hAnsi="Tahoma" w:cs="Tahoma"/>
          <w:b/>
          <w:bCs/>
          <w:i/>
          <w:iCs/>
          <w:color w:val="0000FF"/>
          <w:sz w:val="32"/>
          <w:szCs w:val="32"/>
        </w:rPr>
      </w:pPr>
      <w:r w:rsidRPr="0071685F">
        <w:rPr>
          <w:rFonts w:ascii="Tahoma" w:hAnsi="Tahoma" w:cs="Tahoma"/>
          <w:b/>
          <w:bCs/>
          <w:i/>
          <w:iCs/>
          <w:color w:val="0000FF"/>
          <w:sz w:val="32"/>
          <w:szCs w:val="32"/>
        </w:rPr>
        <w:t>OXFORD HIGH SCHOOL BOOSTER CLUB</w:t>
      </w:r>
    </w:p>
    <w:p w:rsidR="00B212F9" w:rsidRPr="00422ED5" w:rsidRDefault="00B212F9" w:rsidP="00B212F9">
      <w:pPr>
        <w:pStyle w:val="Header"/>
        <w:jc w:val="center"/>
        <w:rPr>
          <w:rFonts w:ascii="Tahoma" w:hAnsi="Tahoma" w:cs="Tahoma"/>
          <w:sz w:val="25"/>
          <w:szCs w:val="25"/>
        </w:rPr>
      </w:pPr>
      <w:r w:rsidRPr="00422ED5">
        <w:rPr>
          <w:rFonts w:ascii="Tahoma" w:hAnsi="Tahoma" w:cs="Tahoma"/>
          <w:sz w:val="25"/>
          <w:szCs w:val="25"/>
        </w:rPr>
        <w:t>“Boosting Spirits, Building Success”</w:t>
      </w:r>
    </w:p>
    <w:p w:rsidR="00B212F9" w:rsidRPr="00422ED5" w:rsidRDefault="00B212F9" w:rsidP="00B212F9">
      <w:pPr>
        <w:pStyle w:val="Title"/>
        <w:outlineLvl w:val="0"/>
        <w:rPr>
          <w:rFonts w:ascii="Tahoma" w:hAnsi="Tahoma" w:cs="Tahoma"/>
          <w:sz w:val="24"/>
        </w:rPr>
      </w:pPr>
    </w:p>
    <w:p w:rsidR="00B212F9" w:rsidRPr="00422ED5" w:rsidRDefault="00B212F9" w:rsidP="00B212F9">
      <w:pPr>
        <w:pStyle w:val="Title"/>
        <w:outlineLvl w:val="0"/>
        <w:rPr>
          <w:rFonts w:ascii="Tahoma" w:hAnsi="Tahoma" w:cs="Tahoma"/>
          <w:sz w:val="32"/>
        </w:rPr>
      </w:pPr>
      <w:r w:rsidRPr="00422ED5">
        <w:rPr>
          <w:rFonts w:ascii="Tahoma" w:hAnsi="Tahoma" w:cs="Tahoma"/>
          <w:i/>
          <w:iCs/>
          <w:sz w:val="32"/>
        </w:rPr>
        <w:t>OHS BOOSTER CLUB</w:t>
      </w:r>
      <w:r w:rsidRPr="00422ED5">
        <w:rPr>
          <w:rFonts w:ascii="Tahoma" w:hAnsi="Tahoma" w:cs="Tahoma"/>
          <w:iCs/>
          <w:sz w:val="32"/>
        </w:rPr>
        <w:t xml:space="preserve"> BY-LAWS</w:t>
      </w:r>
    </w:p>
    <w:p w:rsidR="00B212F9" w:rsidRPr="00422ED5" w:rsidRDefault="00B212F9" w:rsidP="00B212F9">
      <w:pPr>
        <w:pStyle w:val="Title"/>
        <w:rPr>
          <w:rFonts w:ascii="Tahoma" w:hAnsi="Tahoma" w:cs="Tahoma"/>
          <w:sz w:val="24"/>
        </w:rPr>
      </w:pPr>
    </w:p>
    <w:p w:rsidR="00B212F9" w:rsidRPr="00422ED5" w:rsidRDefault="00B212F9" w:rsidP="00B212F9">
      <w:pPr>
        <w:pStyle w:val="Title"/>
        <w:jc w:val="both"/>
        <w:outlineLvl w:val="0"/>
        <w:rPr>
          <w:rFonts w:ascii="Tahoma" w:hAnsi="Tahoma" w:cs="Tahoma"/>
          <w:sz w:val="24"/>
        </w:rPr>
      </w:pPr>
      <w:r w:rsidRPr="00422ED5">
        <w:rPr>
          <w:rFonts w:ascii="Tahoma" w:hAnsi="Tahoma" w:cs="Tahoma"/>
          <w:sz w:val="24"/>
        </w:rPr>
        <w:t>ARTICLE I – NAME</w:t>
      </w:r>
    </w:p>
    <w:p w:rsidR="00B212F9" w:rsidRPr="00422ED5" w:rsidRDefault="00B212F9" w:rsidP="00B212F9">
      <w:pPr>
        <w:pStyle w:val="Title"/>
        <w:jc w:val="both"/>
        <w:rPr>
          <w:rFonts w:ascii="Tahoma" w:hAnsi="Tahoma" w:cs="Tahoma"/>
          <w:sz w:val="24"/>
        </w:rPr>
      </w:pPr>
    </w:p>
    <w:p w:rsidR="00B212F9" w:rsidRPr="00422ED5" w:rsidRDefault="00B212F9" w:rsidP="00B212F9">
      <w:pPr>
        <w:pStyle w:val="Title"/>
        <w:jc w:val="both"/>
        <w:rPr>
          <w:rFonts w:ascii="Tahoma" w:hAnsi="Tahoma" w:cs="Tahoma"/>
          <w:b w:val="0"/>
          <w:sz w:val="24"/>
        </w:rPr>
      </w:pPr>
      <w:r w:rsidRPr="00422ED5">
        <w:rPr>
          <w:rFonts w:ascii="Tahoma" w:hAnsi="Tahoma" w:cs="Tahoma"/>
          <w:b w:val="0"/>
          <w:sz w:val="24"/>
        </w:rPr>
        <w:tab/>
        <w:t xml:space="preserve">The name of this non-profit organization shall be </w:t>
      </w:r>
      <w:r w:rsidRPr="00422ED5">
        <w:rPr>
          <w:rFonts w:ascii="Tahoma" w:hAnsi="Tahoma" w:cs="Tahoma"/>
          <w:i/>
          <w:sz w:val="24"/>
        </w:rPr>
        <w:t>Oxford High School Booster Club</w:t>
      </w:r>
      <w:r w:rsidRPr="00422ED5">
        <w:rPr>
          <w:rFonts w:ascii="Tahoma" w:hAnsi="Tahoma" w:cs="Tahoma"/>
          <w:b w:val="0"/>
          <w:i/>
          <w:sz w:val="24"/>
        </w:rPr>
        <w:t>.</w:t>
      </w:r>
      <w:r w:rsidRPr="00422ED5">
        <w:rPr>
          <w:rFonts w:ascii="Tahoma" w:hAnsi="Tahoma" w:cs="Tahoma"/>
          <w:b w:val="0"/>
          <w:sz w:val="24"/>
        </w:rPr>
        <w:t xml:space="preserve"> It is organized exclusively for charitable purposes within the meaning of Section 501 (c) (3) of the Internal Revenue Code.</w:t>
      </w:r>
    </w:p>
    <w:p w:rsidR="00B212F9" w:rsidRPr="00422ED5" w:rsidRDefault="00B212F9" w:rsidP="00B212F9">
      <w:pPr>
        <w:pStyle w:val="Title"/>
        <w:jc w:val="both"/>
        <w:rPr>
          <w:rFonts w:ascii="Tahoma" w:hAnsi="Tahoma" w:cs="Tahoma"/>
          <w:b w:val="0"/>
          <w:sz w:val="24"/>
        </w:rPr>
      </w:pPr>
    </w:p>
    <w:p w:rsidR="00B212F9" w:rsidRPr="00422ED5" w:rsidRDefault="00B212F9" w:rsidP="00B212F9">
      <w:pPr>
        <w:pStyle w:val="Title"/>
        <w:jc w:val="both"/>
        <w:outlineLvl w:val="0"/>
        <w:rPr>
          <w:rFonts w:ascii="Tahoma" w:hAnsi="Tahoma" w:cs="Tahoma"/>
          <w:sz w:val="24"/>
        </w:rPr>
      </w:pPr>
      <w:r w:rsidRPr="00422ED5">
        <w:rPr>
          <w:rFonts w:ascii="Tahoma" w:hAnsi="Tahoma" w:cs="Tahoma"/>
          <w:sz w:val="24"/>
        </w:rPr>
        <w:t>ARTICLE II – PURPOSES</w:t>
      </w:r>
    </w:p>
    <w:p w:rsidR="00B212F9" w:rsidRPr="00422ED5" w:rsidRDefault="00B212F9" w:rsidP="00B212F9">
      <w:pPr>
        <w:pStyle w:val="Title"/>
        <w:jc w:val="both"/>
        <w:rPr>
          <w:rFonts w:ascii="Tahoma" w:hAnsi="Tahoma" w:cs="Tahoma"/>
          <w:sz w:val="24"/>
        </w:rPr>
      </w:pPr>
    </w:p>
    <w:p w:rsidR="00B212F9" w:rsidRPr="00422ED5" w:rsidRDefault="00B212F9" w:rsidP="00B212F9">
      <w:pPr>
        <w:pStyle w:val="Title"/>
        <w:jc w:val="both"/>
        <w:rPr>
          <w:rFonts w:ascii="Tahoma" w:hAnsi="Tahoma" w:cs="Tahoma"/>
          <w:b w:val="0"/>
          <w:sz w:val="24"/>
        </w:rPr>
      </w:pPr>
      <w:r w:rsidRPr="00422ED5">
        <w:rPr>
          <w:rFonts w:ascii="Tahoma" w:hAnsi="Tahoma" w:cs="Tahoma"/>
          <w:b w:val="0"/>
          <w:sz w:val="24"/>
        </w:rPr>
        <w:tab/>
        <w:t>The Booster Club shall exist for the primary purpose of providing broad support for the Oxford High School’s academic, activities, arts and athletic program; hereinafter referred to as “AAAAP”. More specifically, its purposes are:</w:t>
      </w:r>
    </w:p>
    <w:p w:rsidR="00B212F9" w:rsidRPr="00422ED5" w:rsidRDefault="00B212F9" w:rsidP="00B212F9">
      <w:pPr>
        <w:pStyle w:val="Title"/>
        <w:jc w:val="both"/>
        <w:rPr>
          <w:rFonts w:ascii="Tahoma" w:hAnsi="Tahoma" w:cs="Tahoma"/>
          <w:b w:val="0"/>
          <w:sz w:val="24"/>
        </w:rPr>
      </w:pPr>
    </w:p>
    <w:p w:rsidR="00B212F9" w:rsidRPr="00422ED5" w:rsidRDefault="00B212F9" w:rsidP="00B212F9">
      <w:pPr>
        <w:pStyle w:val="Title"/>
        <w:numPr>
          <w:ilvl w:val="0"/>
          <w:numId w:val="1"/>
        </w:numPr>
        <w:jc w:val="both"/>
        <w:rPr>
          <w:rFonts w:ascii="Tahoma" w:hAnsi="Tahoma" w:cs="Tahoma"/>
          <w:b w:val="0"/>
          <w:sz w:val="24"/>
        </w:rPr>
      </w:pPr>
      <w:proofErr w:type="gramStart"/>
      <w:r w:rsidRPr="00422ED5">
        <w:rPr>
          <w:rFonts w:ascii="Tahoma" w:hAnsi="Tahoma" w:cs="Tahoma"/>
          <w:b w:val="0"/>
          <w:sz w:val="24"/>
        </w:rPr>
        <w:t>to</w:t>
      </w:r>
      <w:proofErr w:type="gramEnd"/>
      <w:r w:rsidRPr="00422ED5">
        <w:rPr>
          <w:rFonts w:ascii="Tahoma" w:hAnsi="Tahoma" w:cs="Tahoma"/>
          <w:b w:val="0"/>
          <w:sz w:val="24"/>
        </w:rPr>
        <w:t xml:space="preserve"> support, promote, and encourage high standards of integrity and good </w:t>
      </w:r>
    </w:p>
    <w:p w:rsidR="00B212F9" w:rsidRPr="00422ED5" w:rsidRDefault="00B212F9" w:rsidP="00B212F9">
      <w:pPr>
        <w:pStyle w:val="Title"/>
        <w:ind w:left="1440"/>
        <w:jc w:val="both"/>
        <w:rPr>
          <w:rFonts w:ascii="Tahoma" w:hAnsi="Tahoma" w:cs="Tahoma"/>
          <w:b w:val="0"/>
          <w:sz w:val="24"/>
        </w:rPr>
      </w:pPr>
      <w:proofErr w:type="gramStart"/>
      <w:r w:rsidRPr="00422ED5">
        <w:rPr>
          <w:rFonts w:ascii="Tahoma" w:hAnsi="Tahoma" w:cs="Tahoma"/>
          <w:b w:val="0"/>
          <w:sz w:val="24"/>
        </w:rPr>
        <w:t>citizenship</w:t>
      </w:r>
      <w:proofErr w:type="gramEnd"/>
      <w:r w:rsidRPr="00422ED5">
        <w:rPr>
          <w:rFonts w:ascii="Tahoma" w:hAnsi="Tahoma" w:cs="Tahoma"/>
          <w:b w:val="0"/>
          <w:sz w:val="24"/>
        </w:rPr>
        <w:t xml:space="preserve"> in “AAAAP”.</w:t>
      </w:r>
    </w:p>
    <w:p w:rsidR="00B212F9" w:rsidRPr="00422ED5" w:rsidRDefault="00B212F9" w:rsidP="00B212F9">
      <w:pPr>
        <w:pStyle w:val="Title"/>
        <w:jc w:val="both"/>
        <w:rPr>
          <w:rFonts w:ascii="Tahoma" w:hAnsi="Tahoma" w:cs="Tahoma"/>
          <w:b w:val="0"/>
          <w:sz w:val="24"/>
        </w:rPr>
      </w:pPr>
    </w:p>
    <w:p w:rsidR="00B212F9" w:rsidRPr="00422ED5" w:rsidRDefault="00B212F9" w:rsidP="00B212F9">
      <w:pPr>
        <w:pStyle w:val="Title"/>
        <w:numPr>
          <w:ilvl w:val="0"/>
          <w:numId w:val="1"/>
        </w:numPr>
        <w:jc w:val="both"/>
        <w:rPr>
          <w:rFonts w:ascii="Tahoma" w:hAnsi="Tahoma" w:cs="Tahoma"/>
          <w:b w:val="0"/>
          <w:sz w:val="24"/>
        </w:rPr>
      </w:pPr>
      <w:proofErr w:type="gramStart"/>
      <w:r w:rsidRPr="00422ED5">
        <w:rPr>
          <w:rFonts w:ascii="Tahoma" w:hAnsi="Tahoma" w:cs="Tahoma"/>
          <w:b w:val="0"/>
          <w:sz w:val="24"/>
        </w:rPr>
        <w:t>to</w:t>
      </w:r>
      <w:proofErr w:type="gramEnd"/>
      <w:r w:rsidRPr="00422ED5">
        <w:rPr>
          <w:rFonts w:ascii="Tahoma" w:hAnsi="Tahoma" w:cs="Tahoma"/>
          <w:b w:val="0"/>
          <w:sz w:val="24"/>
        </w:rPr>
        <w:t xml:space="preserve"> support the healthy and equitable growth of  academic, activities, arts and competitive sports for boys and girls.</w:t>
      </w:r>
    </w:p>
    <w:p w:rsidR="00B212F9" w:rsidRPr="00422ED5" w:rsidRDefault="00B212F9" w:rsidP="00B212F9">
      <w:pPr>
        <w:pStyle w:val="Title"/>
        <w:jc w:val="both"/>
        <w:rPr>
          <w:rFonts w:ascii="Tahoma" w:hAnsi="Tahoma" w:cs="Tahoma"/>
          <w:b w:val="0"/>
          <w:sz w:val="24"/>
        </w:rPr>
      </w:pPr>
    </w:p>
    <w:p w:rsidR="00B212F9" w:rsidRPr="00422ED5" w:rsidRDefault="00B212F9" w:rsidP="00B212F9">
      <w:pPr>
        <w:pStyle w:val="Title"/>
        <w:numPr>
          <w:ilvl w:val="0"/>
          <w:numId w:val="1"/>
        </w:numPr>
        <w:jc w:val="both"/>
        <w:rPr>
          <w:rFonts w:ascii="Tahoma" w:hAnsi="Tahoma" w:cs="Tahoma"/>
          <w:b w:val="0"/>
          <w:sz w:val="24"/>
        </w:rPr>
      </w:pPr>
      <w:proofErr w:type="gramStart"/>
      <w:r w:rsidRPr="00422ED5">
        <w:rPr>
          <w:rFonts w:ascii="Tahoma" w:hAnsi="Tahoma" w:cs="Tahoma"/>
          <w:b w:val="0"/>
          <w:sz w:val="24"/>
        </w:rPr>
        <w:t>to</w:t>
      </w:r>
      <w:proofErr w:type="gramEnd"/>
      <w:r w:rsidRPr="00422ED5">
        <w:rPr>
          <w:rFonts w:ascii="Tahoma" w:hAnsi="Tahoma" w:cs="Tahoma"/>
          <w:b w:val="0"/>
          <w:sz w:val="24"/>
        </w:rPr>
        <w:t xml:space="preserve"> raise funds to enrich the “AAAAP”. (It is not the intention of the Booster Club to relieve the Board of Education of the responsibility for fully funding a complete academic, activities, </w:t>
      </w:r>
      <w:proofErr w:type="gramStart"/>
      <w:r w:rsidRPr="00422ED5">
        <w:rPr>
          <w:rFonts w:ascii="Tahoma" w:hAnsi="Tahoma" w:cs="Tahoma"/>
          <w:b w:val="0"/>
          <w:sz w:val="24"/>
        </w:rPr>
        <w:t>arts</w:t>
      </w:r>
      <w:proofErr w:type="gramEnd"/>
      <w:r w:rsidRPr="00422ED5">
        <w:rPr>
          <w:rFonts w:ascii="Tahoma" w:hAnsi="Tahoma" w:cs="Tahoma"/>
          <w:b w:val="0"/>
          <w:sz w:val="24"/>
        </w:rPr>
        <w:t>, interscholastic and intramural program of athletics. Accordingly, funds raised through the efforts of the Booster Club are to be used for the purchase of goods and services above those expected from a regular school budget.)</w:t>
      </w:r>
    </w:p>
    <w:p w:rsidR="00B212F9" w:rsidRPr="00422ED5" w:rsidRDefault="00B212F9" w:rsidP="00B212F9">
      <w:pPr>
        <w:pStyle w:val="Title"/>
        <w:jc w:val="both"/>
        <w:rPr>
          <w:rFonts w:ascii="Tahoma" w:hAnsi="Tahoma" w:cs="Tahoma"/>
          <w:b w:val="0"/>
          <w:sz w:val="24"/>
        </w:rPr>
      </w:pPr>
    </w:p>
    <w:p w:rsidR="00B212F9" w:rsidRPr="00422ED5" w:rsidRDefault="00B212F9" w:rsidP="00B212F9">
      <w:pPr>
        <w:pStyle w:val="Title"/>
        <w:numPr>
          <w:ilvl w:val="0"/>
          <w:numId w:val="1"/>
        </w:numPr>
        <w:jc w:val="both"/>
        <w:rPr>
          <w:rFonts w:ascii="Tahoma" w:hAnsi="Tahoma" w:cs="Tahoma"/>
          <w:b w:val="0"/>
          <w:sz w:val="24"/>
        </w:rPr>
      </w:pPr>
      <w:r w:rsidRPr="00422ED5">
        <w:rPr>
          <w:rFonts w:ascii="Tahoma" w:hAnsi="Tahoma" w:cs="Tahoma"/>
          <w:b w:val="0"/>
          <w:sz w:val="24"/>
        </w:rPr>
        <w:t>to assist the Academic, Activities, Fine Arts and Athletic Directors and the high school principal in any way possible in the development of healthy programs.</w:t>
      </w:r>
    </w:p>
    <w:p w:rsidR="00B212F9" w:rsidRPr="00422ED5" w:rsidRDefault="00B212F9" w:rsidP="00B212F9">
      <w:pPr>
        <w:pStyle w:val="Title"/>
        <w:jc w:val="both"/>
        <w:rPr>
          <w:rFonts w:ascii="Tahoma" w:hAnsi="Tahoma" w:cs="Tahoma"/>
          <w:b w:val="0"/>
          <w:sz w:val="24"/>
        </w:rPr>
      </w:pPr>
    </w:p>
    <w:p w:rsidR="00B212F9" w:rsidRPr="00422ED5" w:rsidRDefault="00B212F9" w:rsidP="00B212F9">
      <w:pPr>
        <w:pStyle w:val="Title"/>
        <w:numPr>
          <w:ilvl w:val="0"/>
          <w:numId w:val="1"/>
        </w:numPr>
        <w:jc w:val="both"/>
        <w:rPr>
          <w:rFonts w:ascii="Tahoma" w:hAnsi="Tahoma" w:cs="Tahoma"/>
          <w:b w:val="0"/>
          <w:sz w:val="24"/>
        </w:rPr>
      </w:pPr>
      <w:proofErr w:type="gramStart"/>
      <w:r w:rsidRPr="00422ED5">
        <w:rPr>
          <w:rFonts w:ascii="Tahoma" w:hAnsi="Tahoma" w:cs="Tahoma"/>
          <w:b w:val="0"/>
          <w:sz w:val="24"/>
        </w:rPr>
        <w:t>to</w:t>
      </w:r>
      <w:proofErr w:type="gramEnd"/>
      <w:r w:rsidRPr="00422ED5">
        <w:rPr>
          <w:rFonts w:ascii="Tahoma" w:hAnsi="Tahoma" w:cs="Tahoma"/>
          <w:b w:val="0"/>
          <w:sz w:val="24"/>
        </w:rPr>
        <w:t xml:space="preserve"> encourage cooperation with other community groups that are interested in various “AAAAP” activities.</w:t>
      </w:r>
    </w:p>
    <w:p w:rsidR="00B212F9" w:rsidRPr="00422ED5" w:rsidRDefault="00B212F9" w:rsidP="00B212F9">
      <w:pPr>
        <w:pStyle w:val="Title"/>
        <w:jc w:val="both"/>
        <w:rPr>
          <w:rFonts w:ascii="Tahoma" w:hAnsi="Tahoma" w:cs="Tahoma"/>
          <w:b w:val="0"/>
          <w:sz w:val="24"/>
        </w:rPr>
      </w:pPr>
    </w:p>
    <w:p w:rsidR="00B212F9" w:rsidRPr="00422ED5" w:rsidRDefault="00B212F9" w:rsidP="00B212F9">
      <w:pPr>
        <w:pStyle w:val="Title"/>
        <w:numPr>
          <w:ilvl w:val="0"/>
          <w:numId w:val="1"/>
        </w:numPr>
        <w:jc w:val="both"/>
        <w:rPr>
          <w:rFonts w:ascii="Tahoma" w:hAnsi="Tahoma" w:cs="Tahoma"/>
          <w:b w:val="0"/>
          <w:sz w:val="24"/>
        </w:rPr>
      </w:pPr>
      <w:proofErr w:type="gramStart"/>
      <w:r w:rsidRPr="00422ED5">
        <w:rPr>
          <w:rFonts w:ascii="Tahoma" w:hAnsi="Tahoma" w:cs="Tahoma"/>
          <w:b w:val="0"/>
          <w:sz w:val="24"/>
        </w:rPr>
        <w:t>to</w:t>
      </w:r>
      <w:proofErr w:type="gramEnd"/>
      <w:r w:rsidRPr="00422ED5">
        <w:rPr>
          <w:rFonts w:ascii="Tahoma" w:hAnsi="Tahoma" w:cs="Tahoma"/>
          <w:b w:val="0"/>
          <w:sz w:val="24"/>
        </w:rPr>
        <w:t xml:space="preserve"> promote projects that improve and/or enhance facilities.</w:t>
      </w:r>
    </w:p>
    <w:p w:rsidR="00B212F9" w:rsidRPr="00422ED5" w:rsidRDefault="00B212F9" w:rsidP="00B212F9">
      <w:pPr>
        <w:pStyle w:val="Title"/>
        <w:ind w:left="720"/>
        <w:jc w:val="both"/>
        <w:rPr>
          <w:rFonts w:ascii="Tahoma" w:hAnsi="Tahoma" w:cs="Tahoma"/>
          <w:b w:val="0"/>
          <w:sz w:val="24"/>
        </w:rPr>
      </w:pPr>
    </w:p>
    <w:p w:rsidR="00B212F9" w:rsidRPr="00422ED5" w:rsidRDefault="00B212F9" w:rsidP="00B212F9">
      <w:pPr>
        <w:pStyle w:val="Title"/>
        <w:numPr>
          <w:ilvl w:val="0"/>
          <w:numId w:val="1"/>
        </w:numPr>
        <w:jc w:val="both"/>
        <w:rPr>
          <w:rFonts w:ascii="Tahoma" w:hAnsi="Tahoma" w:cs="Tahoma"/>
          <w:b w:val="0"/>
          <w:sz w:val="24"/>
        </w:rPr>
      </w:pPr>
      <w:proofErr w:type="gramStart"/>
      <w:r w:rsidRPr="00422ED5">
        <w:rPr>
          <w:rFonts w:ascii="Tahoma" w:hAnsi="Tahoma" w:cs="Tahoma"/>
          <w:b w:val="0"/>
          <w:sz w:val="24"/>
        </w:rPr>
        <w:t>to</w:t>
      </w:r>
      <w:proofErr w:type="gramEnd"/>
      <w:r w:rsidRPr="00422ED5">
        <w:rPr>
          <w:rFonts w:ascii="Tahoma" w:hAnsi="Tahoma" w:cs="Tahoma"/>
          <w:b w:val="0"/>
          <w:sz w:val="24"/>
        </w:rPr>
        <w:t xml:space="preserve"> promote the general welfare of the participating student artisans, athletes and those participating in activities.</w:t>
      </w:r>
      <w:r w:rsidRPr="00422ED5">
        <w:rPr>
          <w:rFonts w:ascii="Tahoma" w:hAnsi="Tahoma" w:cs="Tahoma"/>
          <w:b w:val="0"/>
          <w:sz w:val="24"/>
        </w:rPr>
        <w:tab/>
      </w:r>
    </w:p>
    <w:p w:rsidR="00B212F9" w:rsidRPr="00422ED5" w:rsidRDefault="00B212F9" w:rsidP="00B212F9">
      <w:pPr>
        <w:pStyle w:val="Title"/>
        <w:jc w:val="both"/>
        <w:rPr>
          <w:rFonts w:ascii="Tahoma" w:hAnsi="Tahoma" w:cs="Tahoma"/>
          <w:b w:val="0"/>
          <w:sz w:val="24"/>
        </w:rPr>
      </w:pPr>
    </w:p>
    <w:p w:rsidR="00B212F9" w:rsidRPr="00422ED5" w:rsidRDefault="00B212F9" w:rsidP="00B212F9">
      <w:pPr>
        <w:pStyle w:val="Title"/>
        <w:ind w:left="1440"/>
        <w:jc w:val="both"/>
        <w:rPr>
          <w:rFonts w:ascii="Tahoma" w:hAnsi="Tahoma" w:cs="Tahoma"/>
          <w:b w:val="0"/>
          <w:sz w:val="24"/>
        </w:rPr>
      </w:pPr>
    </w:p>
    <w:p w:rsidR="00B212F9" w:rsidRPr="00422ED5" w:rsidRDefault="00B212F9" w:rsidP="00B212F9">
      <w:pPr>
        <w:pStyle w:val="Title"/>
        <w:jc w:val="both"/>
        <w:rPr>
          <w:rFonts w:ascii="Tahoma" w:hAnsi="Tahoma" w:cs="Tahoma"/>
          <w:b w:val="0"/>
          <w:sz w:val="24"/>
        </w:rPr>
      </w:pPr>
    </w:p>
    <w:p w:rsidR="00B212F9" w:rsidRPr="00422ED5" w:rsidRDefault="00B212F9" w:rsidP="00B212F9">
      <w:pPr>
        <w:pStyle w:val="Title"/>
        <w:jc w:val="both"/>
        <w:rPr>
          <w:rFonts w:ascii="Tahoma" w:hAnsi="Tahoma" w:cs="Tahoma"/>
          <w:b w:val="0"/>
          <w:sz w:val="24"/>
        </w:rPr>
      </w:pPr>
    </w:p>
    <w:p w:rsidR="00B212F9" w:rsidRPr="00422ED5" w:rsidRDefault="00B212F9" w:rsidP="00B212F9">
      <w:pPr>
        <w:pStyle w:val="Title"/>
        <w:jc w:val="both"/>
        <w:rPr>
          <w:rFonts w:ascii="Tahoma" w:hAnsi="Tahoma" w:cs="Tahoma"/>
          <w:b w:val="0"/>
          <w:sz w:val="24"/>
        </w:rPr>
      </w:pPr>
    </w:p>
    <w:p w:rsidR="00B212F9" w:rsidRPr="00422ED5" w:rsidRDefault="00B212F9" w:rsidP="00B212F9">
      <w:pPr>
        <w:pStyle w:val="Title"/>
        <w:jc w:val="both"/>
        <w:rPr>
          <w:rFonts w:ascii="Tahoma" w:hAnsi="Tahoma" w:cs="Tahoma"/>
          <w:b w:val="0"/>
          <w:sz w:val="24"/>
        </w:rPr>
      </w:pPr>
    </w:p>
    <w:p w:rsidR="00B212F9" w:rsidRPr="00422ED5" w:rsidRDefault="00B212F9" w:rsidP="00B212F9">
      <w:pPr>
        <w:pStyle w:val="Title"/>
        <w:jc w:val="both"/>
        <w:outlineLvl w:val="0"/>
        <w:rPr>
          <w:rFonts w:ascii="Tahoma" w:hAnsi="Tahoma" w:cs="Tahoma"/>
          <w:sz w:val="24"/>
        </w:rPr>
      </w:pPr>
    </w:p>
    <w:p w:rsidR="00B212F9" w:rsidRPr="00422ED5" w:rsidRDefault="00B212F9" w:rsidP="00B212F9">
      <w:pPr>
        <w:pStyle w:val="Title"/>
        <w:jc w:val="both"/>
        <w:outlineLvl w:val="0"/>
        <w:rPr>
          <w:rFonts w:ascii="Tahoma" w:hAnsi="Tahoma" w:cs="Tahoma"/>
          <w:sz w:val="24"/>
        </w:rPr>
      </w:pPr>
    </w:p>
    <w:p w:rsidR="00B212F9" w:rsidRPr="00422ED5" w:rsidRDefault="00B212F9" w:rsidP="00B212F9">
      <w:pPr>
        <w:pStyle w:val="Title"/>
        <w:jc w:val="both"/>
        <w:outlineLvl w:val="0"/>
        <w:rPr>
          <w:rFonts w:ascii="Tahoma" w:hAnsi="Tahoma" w:cs="Tahoma"/>
          <w:sz w:val="24"/>
        </w:rPr>
      </w:pPr>
      <w:r w:rsidRPr="00422ED5">
        <w:rPr>
          <w:rFonts w:ascii="Tahoma" w:hAnsi="Tahoma" w:cs="Tahoma"/>
          <w:sz w:val="24"/>
        </w:rPr>
        <w:t>ARTICLE III – ORGANIZATIONAL STRUCTURE</w:t>
      </w:r>
    </w:p>
    <w:p w:rsidR="00B212F9" w:rsidRPr="00422ED5" w:rsidRDefault="00B212F9" w:rsidP="00B212F9">
      <w:pPr>
        <w:pStyle w:val="Title"/>
        <w:jc w:val="both"/>
        <w:rPr>
          <w:rFonts w:ascii="Tahoma" w:hAnsi="Tahoma" w:cs="Tahoma"/>
          <w:sz w:val="24"/>
        </w:rPr>
      </w:pPr>
    </w:p>
    <w:p w:rsidR="00B212F9" w:rsidRPr="00422ED5" w:rsidRDefault="00B212F9" w:rsidP="00B212F9">
      <w:pPr>
        <w:pStyle w:val="Title"/>
        <w:jc w:val="both"/>
        <w:rPr>
          <w:rFonts w:ascii="Tahoma" w:hAnsi="Tahoma" w:cs="Tahoma"/>
          <w:b w:val="0"/>
          <w:sz w:val="24"/>
        </w:rPr>
      </w:pPr>
      <w:r w:rsidRPr="00422ED5">
        <w:rPr>
          <w:rFonts w:ascii="Tahoma" w:hAnsi="Tahoma" w:cs="Tahoma"/>
          <w:b w:val="0"/>
          <w:sz w:val="24"/>
        </w:rPr>
        <w:tab/>
        <w:t xml:space="preserve">There shall be three groups within the Booster Club organization: The Executive Board, Advisory Committee and General Membership. </w:t>
      </w:r>
    </w:p>
    <w:p w:rsidR="00B212F9" w:rsidRPr="00422ED5" w:rsidRDefault="00B212F9" w:rsidP="00B212F9">
      <w:pPr>
        <w:pStyle w:val="Title"/>
        <w:jc w:val="both"/>
        <w:rPr>
          <w:rFonts w:ascii="Tahoma" w:hAnsi="Tahoma" w:cs="Tahoma"/>
          <w:b w:val="0"/>
          <w:sz w:val="24"/>
        </w:rPr>
      </w:pPr>
    </w:p>
    <w:p w:rsidR="00B212F9" w:rsidRPr="00422ED5" w:rsidRDefault="00B212F9" w:rsidP="00B212F9">
      <w:pPr>
        <w:pStyle w:val="Title"/>
        <w:ind w:firstLine="720"/>
        <w:jc w:val="both"/>
        <w:outlineLvl w:val="0"/>
        <w:rPr>
          <w:rFonts w:ascii="Tahoma" w:hAnsi="Tahoma" w:cs="Tahoma"/>
          <w:sz w:val="24"/>
        </w:rPr>
      </w:pPr>
      <w:r w:rsidRPr="00422ED5">
        <w:rPr>
          <w:rFonts w:ascii="Tahoma" w:hAnsi="Tahoma" w:cs="Tahoma"/>
          <w:sz w:val="24"/>
        </w:rPr>
        <w:t>IIIA – EXECUTIVE BOARD</w:t>
      </w:r>
    </w:p>
    <w:p w:rsidR="00B212F9" w:rsidRPr="00422ED5" w:rsidRDefault="00B212F9" w:rsidP="00B212F9">
      <w:pPr>
        <w:pStyle w:val="Title"/>
        <w:jc w:val="both"/>
        <w:rPr>
          <w:rFonts w:ascii="Tahoma" w:hAnsi="Tahoma" w:cs="Tahoma"/>
          <w:sz w:val="24"/>
        </w:rPr>
      </w:pPr>
    </w:p>
    <w:p w:rsidR="00B212F9" w:rsidRPr="00B212F9" w:rsidRDefault="00B212F9" w:rsidP="00B212F9">
      <w:pPr>
        <w:pStyle w:val="Title"/>
        <w:numPr>
          <w:ilvl w:val="0"/>
          <w:numId w:val="2"/>
        </w:numPr>
        <w:jc w:val="both"/>
        <w:rPr>
          <w:rFonts w:ascii="Tahoma" w:hAnsi="Tahoma" w:cs="Tahoma"/>
          <w:b w:val="0"/>
          <w:color w:val="FF0000"/>
          <w:sz w:val="24"/>
        </w:rPr>
      </w:pPr>
      <w:r w:rsidRPr="00B212F9">
        <w:rPr>
          <w:rFonts w:ascii="Tahoma" w:hAnsi="Tahoma" w:cs="Tahoma"/>
          <w:color w:val="FF0000"/>
          <w:sz w:val="24"/>
        </w:rPr>
        <w:t>MEMBERSHIP –</w:t>
      </w:r>
      <w:r w:rsidRPr="00B212F9">
        <w:rPr>
          <w:rFonts w:ascii="Tahoma" w:hAnsi="Tahoma" w:cs="Tahoma"/>
          <w:b w:val="0"/>
          <w:color w:val="FF0000"/>
          <w:sz w:val="24"/>
        </w:rPr>
        <w:t xml:space="preserve"> The Execu</w:t>
      </w:r>
      <w:r w:rsidRPr="00B212F9">
        <w:rPr>
          <w:rFonts w:ascii="Tahoma" w:hAnsi="Tahoma" w:cs="Tahoma"/>
          <w:b w:val="0"/>
          <w:color w:val="FF0000"/>
          <w:sz w:val="24"/>
        </w:rPr>
        <w:t>tive Board shall consist of the</w:t>
      </w:r>
      <w:r w:rsidRPr="00B212F9">
        <w:rPr>
          <w:rFonts w:ascii="Tahoma" w:hAnsi="Tahoma" w:cs="Tahoma"/>
          <w:b w:val="0"/>
          <w:color w:val="FF0000"/>
          <w:sz w:val="24"/>
        </w:rPr>
        <w:t xml:space="preserve"> following elected positions (See Article IV – ELECTIONS): President, Vice President, Secretary, Treasurer, Historian, Concessions Coordinator, Special Projects Coordinator and Public Relations Coordinator.</w:t>
      </w:r>
    </w:p>
    <w:p w:rsidR="00B212F9" w:rsidRPr="00422ED5" w:rsidRDefault="00B212F9" w:rsidP="00B212F9">
      <w:pPr>
        <w:pStyle w:val="Title"/>
        <w:ind w:left="1440"/>
        <w:jc w:val="both"/>
        <w:rPr>
          <w:rFonts w:ascii="Tahoma" w:hAnsi="Tahoma" w:cs="Tahoma"/>
          <w:b w:val="0"/>
          <w:sz w:val="24"/>
        </w:rPr>
      </w:pPr>
      <w:bookmarkStart w:id="0" w:name="_GoBack"/>
    </w:p>
    <w:bookmarkEnd w:id="0"/>
    <w:p w:rsidR="00B212F9" w:rsidRPr="00422ED5" w:rsidRDefault="00B212F9" w:rsidP="00B212F9">
      <w:pPr>
        <w:pStyle w:val="Title"/>
        <w:numPr>
          <w:ilvl w:val="0"/>
          <w:numId w:val="2"/>
        </w:numPr>
        <w:jc w:val="both"/>
        <w:rPr>
          <w:rFonts w:ascii="Tahoma" w:hAnsi="Tahoma" w:cs="Tahoma"/>
          <w:b w:val="0"/>
          <w:sz w:val="24"/>
        </w:rPr>
      </w:pPr>
      <w:r w:rsidRPr="00422ED5">
        <w:rPr>
          <w:rFonts w:ascii="Tahoma" w:hAnsi="Tahoma" w:cs="Tahoma"/>
          <w:sz w:val="24"/>
        </w:rPr>
        <w:t xml:space="preserve">MEETINGS – </w:t>
      </w:r>
      <w:r w:rsidRPr="00422ED5">
        <w:rPr>
          <w:rFonts w:ascii="Tahoma" w:hAnsi="Tahoma" w:cs="Tahoma"/>
          <w:b w:val="0"/>
          <w:sz w:val="24"/>
        </w:rPr>
        <w:t>The Executive Board shall meet once a month on a mutually agreeable day. A quorum shall be a simple majority of the total members of the Executive Committee. Each Executive Board member will have one (1) vote. In the case of a tie, the President’s vote will be the tiebreaker. An annual meeting to present and review Booster Club business for the previous year will be held once a year. The date will be determined at the First meeting of the Executive Committee.</w:t>
      </w:r>
    </w:p>
    <w:p w:rsidR="00B212F9" w:rsidRPr="00422ED5" w:rsidRDefault="00B212F9" w:rsidP="00B212F9">
      <w:pPr>
        <w:pStyle w:val="Title"/>
        <w:jc w:val="both"/>
        <w:rPr>
          <w:rFonts w:ascii="Tahoma" w:hAnsi="Tahoma" w:cs="Tahoma"/>
          <w:b w:val="0"/>
          <w:sz w:val="24"/>
        </w:rPr>
      </w:pPr>
    </w:p>
    <w:p w:rsidR="00B212F9" w:rsidRPr="00422ED5" w:rsidRDefault="00B212F9" w:rsidP="00B212F9">
      <w:pPr>
        <w:pStyle w:val="Title"/>
        <w:numPr>
          <w:ilvl w:val="0"/>
          <w:numId w:val="2"/>
        </w:numPr>
        <w:jc w:val="both"/>
        <w:rPr>
          <w:rFonts w:ascii="Tahoma" w:hAnsi="Tahoma" w:cs="Tahoma"/>
          <w:b w:val="0"/>
          <w:sz w:val="24"/>
        </w:rPr>
      </w:pPr>
      <w:r w:rsidRPr="00422ED5">
        <w:rPr>
          <w:rFonts w:ascii="Tahoma" w:hAnsi="Tahoma" w:cs="Tahoma"/>
          <w:sz w:val="24"/>
        </w:rPr>
        <w:t xml:space="preserve">RESPONSIBILITIES – </w:t>
      </w:r>
      <w:r w:rsidRPr="00422ED5">
        <w:rPr>
          <w:rFonts w:ascii="Tahoma" w:hAnsi="Tahoma" w:cs="Tahoma"/>
          <w:b w:val="0"/>
          <w:sz w:val="24"/>
        </w:rPr>
        <w:t>The Executive Board shall be the basic leadership group charged with the following:</w:t>
      </w:r>
    </w:p>
    <w:p w:rsidR="00B212F9" w:rsidRPr="00422ED5" w:rsidRDefault="00B212F9" w:rsidP="00B212F9">
      <w:pPr>
        <w:pStyle w:val="Title"/>
        <w:ind w:left="2160"/>
        <w:jc w:val="both"/>
        <w:rPr>
          <w:rFonts w:ascii="Tahoma" w:hAnsi="Tahoma" w:cs="Tahoma"/>
          <w:b w:val="0"/>
          <w:sz w:val="24"/>
        </w:rPr>
      </w:pPr>
    </w:p>
    <w:p w:rsidR="00B212F9" w:rsidRPr="00422ED5" w:rsidRDefault="00B212F9" w:rsidP="00B212F9">
      <w:pPr>
        <w:pStyle w:val="Title"/>
        <w:numPr>
          <w:ilvl w:val="0"/>
          <w:numId w:val="3"/>
        </w:numPr>
        <w:jc w:val="both"/>
        <w:rPr>
          <w:rFonts w:ascii="Tahoma" w:hAnsi="Tahoma" w:cs="Tahoma"/>
          <w:b w:val="0"/>
          <w:sz w:val="24"/>
        </w:rPr>
      </w:pPr>
      <w:proofErr w:type="gramStart"/>
      <w:r w:rsidRPr="00422ED5">
        <w:rPr>
          <w:rFonts w:ascii="Tahoma" w:hAnsi="Tahoma" w:cs="Tahoma"/>
          <w:b w:val="0"/>
          <w:sz w:val="24"/>
        </w:rPr>
        <w:t>to</w:t>
      </w:r>
      <w:proofErr w:type="gramEnd"/>
      <w:r w:rsidRPr="00422ED5">
        <w:rPr>
          <w:rFonts w:ascii="Tahoma" w:hAnsi="Tahoma" w:cs="Tahoma"/>
          <w:b w:val="0"/>
          <w:sz w:val="24"/>
        </w:rPr>
        <w:t xml:space="preserve"> transact necessary business as well as enforce and introduce new policies in the intervals between Advisory Committee meetings and meetings open to the public.</w:t>
      </w:r>
    </w:p>
    <w:p w:rsidR="00B212F9" w:rsidRPr="00422ED5" w:rsidRDefault="00B212F9" w:rsidP="00B212F9">
      <w:pPr>
        <w:pStyle w:val="Title"/>
        <w:jc w:val="both"/>
        <w:rPr>
          <w:rFonts w:ascii="Tahoma" w:hAnsi="Tahoma" w:cs="Tahoma"/>
          <w:b w:val="0"/>
          <w:sz w:val="24"/>
        </w:rPr>
      </w:pPr>
    </w:p>
    <w:p w:rsidR="00B212F9" w:rsidRPr="00422ED5" w:rsidRDefault="00B212F9" w:rsidP="00B212F9">
      <w:pPr>
        <w:pStyle w:val="Title"/>
        <w:numPr>
          <w:ilvl w:val="0"/>
          <w:numId w:val="3"/>
        </w:numPr>
        <w:jc w:val="both"/>
        <w:rPr>
          <w:rFonts w:ascii="Tahoma" w:hAnsi="Tahoma" w:cs="Tahoma"/>
          <w:b w:val="0"/>
          <w:sz w:val="24"/>
        </w:rPr>
      </w:pPr>
      <w:proofErr w:type="gramStart"/>
      <w:r w:rsidRPr="00422ED5">
        <w:rPr>
          <w:rFonts w:ascii="Tahoma" w:hAnsi="Tahoma" w:cs="Tahoma"/>
          <w:b w:val="0"/>
          <w:sz w:val="24"/>
        </w:rPr>
        <w:t>to</w:t>
      </w:r>
      <w:proofErr w:type="gramEnd"/>
      <w:r w:rsidRPr="00422ED5">
        <w:rPr>
          <w:rFonts w:ascii="Tahoma" w:hAnsi="Tahoma" w:cs="Tahoma"/>
          <w:b w:val="0"/>
          <w:sz w:val="24"/>
        </w:rPr>
        <w:t xml:space="preserve"> coordinate with Committee Chairpersons membership of all standing committees that will serve on the Advisory Board. </w:t>
      </w:r>
    </w:p>
    <w:p w:rsidR="00B212F9" w:rsidRPr="00422ED5" w:rsidRDefault="00B212F9" w:rsidP="00B212F9">
      <w:pPr>
        <w:pStyle w:val="Title"/>
        <w:jc w:val="both"/>
        <w:rPr>
          <w:rFonts w:ascii="Tahoma" w:hAnsi="Tahoma" w:cs="Tahoma"/>
          <w:b w:val="0"/>
          <w:sz w:val="24"/>
        </w:rPr>
      </w:pPr>
    </w:p>
    <w:p w:rsidR="00B212F9" w:rsidRPr="00422ED5" w:rsidRDefault="00B212F9" w:rsidP="00B212F9">
      <w:pPr>
        <w:pStyle w:val="Title"/>
        <w:numPr>
          <w:ilvl w:val="0"/>
          <w:numId w:val="3"/>
        </w:numPr>
        <w:jc w:val="both"/>
        <w:rPr>
          <w:rFonts w:ascii="Tahoma" w:hAnsi="Tahoma" w:cs="Tahoma"/>
          <w:b w:val="0"/>
          <w:sz w:val="24"/>
        </w:rPr>
      </w:pPr>
      <w:proofErr w:type="gramStart"/>
      <w:r w:rsidRPr="00422ED5">
        <w:rPr>
          <w:rFonts w:ascii="Tahoma" w:hAnsi="Tahoma" w:cs="Tahoma"/>
          <w:b w:val="0"/>
          <w:sz w:val="24"/>
        </w:rPr>
        <w:t>to</w:t>
      </w:r>
      <w:proofErr w:type="gramEnd"/>
      <w:r w:rsidRPr="00422ED5">
        <w:rPr>
          <w:rFonts w:ascii="Tahoma" w:hAnsi="Tahoma" w:cs="Tahoma"/>
          <w:b w:val="0"/>
          <w:sz w:val="24"/>
        </w:rPr>
        <w:t xml:space="preserve"> approve expenditures of non-budget items greater than $400.</w:t>
      </w:r>
    </w:p>
    <w:p w:rsidR="00B212F9" w:rsidRPr="00422ED5" w:rsidRDefault="00B212F9" w:rsidP="00B212F9">
      <w:pPr>
        <w:pStyle w:val="Title"/>
        <w:jc w:val="both"/>
        <w:rPr>
          <w:rFonts w:ascii="Tahoma" w:hAnsi="Tahoma" w:cs="Tahoma"/>
          <w:b w:val="0"/>
          <w:sz w:val="24"/>
        </w:rPr>
      </w:pPr>
    </w:p>
    <w:p w:rsidR="00B212F9" w:rsidRPr="00422ED5" w:rsidRDefault="00B212F9" w:rsidP="00B212F9">
      <w:pPr>
        <w:pStyle w:val="Title"/>
        <w:numPr>
          <w:ilvl w:val="0"/>
          <w:numId w:val="2"/>
        </w:numPr>
        <w:jc w:val="both"/>
        <w:rPr>
          <w:rFonts w:ascii="Tahoma" w:hAnsi="Tahoma" w:cs="Tahoma"/>
          <w:sz w:val="24"/>
        </w:rPr>
      </w:pPr>
      <w:r w:rsidRPr="00422ED5">
        <w:rPr>
          <w:rFonts w:ascii="Tahoma" w:hAnsi="Tahoma" w:cs="Tahoma"/>
          <w:sz w:val="24"/>
        </w:rPr>
        <w:t>DUTIES OF THE OFFICERS OF THE EXECUTIVE BOARD</w:t>
      </w:r>
    </w:p>
    <w:p w:rsidR="00B212F9" w:rsidRPr="00422ED5" w:rsidRDefault="00B212F9" w:rsidP="00B212F9">
      <w:pPr>
        <w:pStyle w:val="Title"/>
        <w:ind w:left="1440"/>
        <w:jc w:val="both"/>
        <w:rPr>
          <w:rFonts w:ascii="Tahoma" w:hAnsi="Tahoma" w:cs="Tahoma"/>
          <w:sz w:val="24"/>
        </w:rPr>
      </w:pPr>
    </w:p>
    <w:p w:rsidR="00B212F9" w:rsidRPr="00422ED5" w:rsidRDefault="00B212F9" w:rsidP="00B212F9">
      <w:pPr>
        <w:pStyle w:val="Title"/>
        <w:ind w:left="2160"/>
        <w:jc w:val="both"/>
        <w:rPr>
          <w:rFonts w:ascii="Tahoma" w:hAnsi="Tahoma" w:cs="Tahoma"/>
          <w:sz w:val="24"/>
        </w:rPr>
      </w:pPr>
      <w:r w:rsidRPr="00422ED5">
        <w:rPr>
          <w:rFonts w:ascii="Tahoma" w:hAnsi="Tahoma" w:cs="Tahoma"/>
          <w:b w:val="0"/>
          <w:sz w:val="24"/>
        </w:rPr>
        <w:t>At the inception of the Booster Club, the Oxford High School Principal will appoint the following positions for a period of two years. At the completion of this two-year term, elections will then occur.</w:t>
      </w:r>
    </w:p>
    <w:p w:rsidR="00B212F9" w:rsidRPr="00422ED5" w:rsidRDefault="00B212F9" w:rsidP="00B212F9">
      <w:pPr>
        <w:pStyle w:val="Title"/>
        <w:jc w:val="left"/>
        <w:rPr>
          <w:rFonts w:ascii="Tahoma" w:hAnsi="Tahoma" w:cs="Tahoma"/>
          <w:sz w:val="24"/>
        </w:rPr>
      </w:pPr>
    </w:p>
    <w:p w:rsidR="00B212F9" w:rsidRPr="00422ED5" w:rsidRDefault="00B212F9" w:rsidP="00B212F9">
      <w:pPr>
        <w:pStyle w:val="Title"/>
        <w:ind w:left="2160"/>
        <w:jc w:val="both"/>
        <w:outlineLvl w:val="0"/>
        <w:rPr>
          <w:rFonts w:ascii="Tahoma" w:hAnsi="Tahoma" w:cs="Tahoma"/>
          <w:sz w:val="24"/>
        </w:rPr>
      </w:pPr>
      <w:r w:rsidRPr="00422ED5">
        <w:rPr>
          <w:rFonts w:ascii="Tahoma" w:hAnsi="Tahoma" w:cs="Tahoma"/>
          <w:sz w:val="24"/>
        </w:rPr>
        <w:t>PRESIDENT</w:t>
      </w:r>
    </w:p>
    <w:p w:rsidR="00B212F9" w:rsidRPr="00422ED5" w:rsidRDefault="00B212F9" w:rsidP="00B212F9">
      <w:pPr>
        <w:pStyle w:val="Title"/>
        <w:ind w:left="2160"/>
        <w:jc w:val="both"/>
        <w:rPr>
          <w:rFonts w:ascii="Tahoma" w:hAnsi="Tahoma" w:cs="Tahoma"/>
          <w:b w:val="0"/>
          <w:sz w:val="24"/>
        </w:rPr>
      </w:pPr>
      <w:r w:rsidRPr="00422ED5">
        <w:rPr>
          <w:rFonts w:ascii="Tahoma" w:hAnsi="Tahoma" w:cs="Tahoma"/>
          <w:b w:val="0"/>
          <w:sz w:val="24"/>
        </w:rPr>
        <w:t>The President shall preside over all meetings for the organization, assume overall responsibility for the management of the organization; appoint committees and committee chairpersons for the Advisory Committee if required. To be elected to the position of President, a nominee must have served on the Executive Board for a minimum of one year. The President shall serve for a minimum of two years.</w:t>
      </w:r>
    </w:p>
    <w:p w:rsidR="00B212F9" w:rsidRPr="00422ED5" w:rsidRDefault="00B212F9" w:rsidP="00B212F9">
      <w:pPr>
        <w:pStyle w:val="Title"/>
        <w:ind w:left="2160"/>
        <w:jc w:val="both"/>
        <w:rPr>
          <w:rFonts w:ascii="Tahoma" w:hAnsi="Tahoma" w:cs="Tahoma"/>
          <w:b w:val="0"/>
          <w:sz w:val="24"/>
        </w:rPr>
      </w:pPr>
    </w:p>
    <w:p w:rsidR="00B212F9" w:rsidRPr="00422ED5" w:rsidRDefault="00B212F9" w:rsidP="00B212F9">
      <w:pPr>
        <w:pStyle w:val="Title"/>
        <w:ind w:left="2160"/>
        <w:jc w:val="both"/>
        <w:outlineLvl w:val="0"/>
        <w:rPr>
          <w:rFonts w:ascii="Tahoma" w:hAnsi="Tahoma" w:cs="Tahoma"/>
          <w:sz w:val="24"/>
        </w:rPr>
      </w:pPr>
      <w:r w:rsidRPr="00422ED5">
        <w:rPr>
          <w:rFonts w:ascii="Tahoma" w:hAnsi="Tahoma" w:cs="Tahoma"/>
          <w:sz w:val="24"/>
        </w:rPr>
        <w:t>VICE PRESIDENT</w:t>
      </w:r>
    </w:p>
    <w:p w:rsidR="00B212F9" w:rsidRPr="00422ED5" w:rsidRDefault="00B212F9" w:rsidP="00B212F9">
      <w:pPr>
        <w:pStyle w:val="Title"/>
        <w:ind w:left="2160"/>
        <w:jc w:val="both"/>
        <w:rPr>
          <w:rFonts w:ascii="Tahoma" w:hAnsi="Tahoma" w:cs="Tahoma"/>
          <w:b w:val="0"/>
          <w:sz w:val="24"/>
        </w:rPr>
      </w:pPr>
      <w:r w:rsidRPr="00422ED5">
        <w:rPr>
          <w:rFonts w:ascii="Tahoma" w:hAnsi="Tahoma" w:cs="Tahoma"/>
          <w:b w:val="0"/>
          <w:sz w:val="24"/>
        </w:rPr>
        <w:lastRenderedPageBreak/>
        <w:t>The Vice President shall act as President in the event of the President’s absence or disability and will perform duties as assigned by the President. To be elected to the position of Vice President, a nominee must have served on the Executive Board for a minimum of one year.</w:t>
      </w:r>
    </w:p>
    <w:p w:rsidR="00B212F9" w:rsidRPr="00422ED5" w:rsidRDefault="00B212F9" w:rsidP="00B212F9">
      <w:pPr>
        <w:pStyle w:val="Title"/>
        <w:ind w:left="2160"/>
        <w:jc w:val="both"/>
        <w:rPr>
          <w:rFonts w:ascii="Tahoma" w:hAnsi="Tahoma" w:cs="Tahoma"/>
          <w:b w:val="0"/>
          <w:sz w:val="24"/>
        </w:rPr>
      </w:pPr>
    </w:p>
    <w:p w:rsidR="00B212F9" w:rsidRPr="00422ED5" w:rsidRDefault="00B212F9" w:rsidP="00B212F9">
      <w:pPr>
        <w:pStyle w:val="Title"/>
        <w:ind w:left="2160"/>
        <w:jc w:val="both"/>
        <w:outlineLvl w:val="0"/>
        <w:rPr>
          <w:rFonts w:ascii="Tahoma" w:hAnsi="Tahoma" w:cs="Tahoma"/>
          <w:sz w:val="24"/>
        </w:rPr>
      </w:pPr>
      <w:r w:rsidRPr="00422ED5">
        <w:rPr>
          <w:rFonts w:ascii="Tahoma" w:hAnsi="Tahoma" w:cs="Tahoma"/>
          <w:sz w:val="24"/>
        </w:rPr>
        <w:t>SECRETARY</w:t>
      </w:r>
    </w:p>
    <w:p w:rsidR="00B212F9" w:rsidRPr="00422ED5" w:rsidRDefault="00B212F9" w:rsidP="00B212F9">
      <w:pPr>
        <w:pStyle w:val="Title"/>
        <w:ind w:left="2160"/>
        <w:jc w:val="both"/>
        <w:rPr>
          <w:rFonts w:ascii="Tahoma" w:hAnsi="Tahoma" w:cs="Tahoma"/>
          <w:b w:val="0"/>
          <w:sz w:val="24"/>
        </w:rPr>
      </w:pPr>
      <w:r w:rsidRPr="00422ED5">
        <w:rPr>
          <w:rFonts w:ascii="Tahoma" w:hAnsi="Tahoma" w:cs="Tahoma"/>
          <w:b w:val="0"/>
          <w:sz w:val="24"/>
        </w:rPr>
        <w:t>It is the duty of the Secretary to keep a record of all regular and special meetings, to promote good communications with the membership and to keep a list of all current members of the organization. To be elected to the position of Secretary, a nominee must have served on the Executive Board for a minimum of one year.</w:t>
      </w:r>
    </w:p>
    <w:p w:rsidR="00B212F9" w:rsidRPr="00422ED5" w:rsidRDefault="00B212F9" w:rsidP="00B212F9">
      <w:pPr>
        <w:pStyle w:val="Title"/>
        <w:ind w:left="2160"/>
        <w:jc w:val="both"/>
        <w:rPr>
          <w:rFonts w:ascii="Tahoma" w:hAnsi="Tahoma" w:cs="Tahoma"/>
          <w:b w:val="0"/>
          <w:sz w:val="24"/>
        </w:rPr>
      </w:pPr>
    </w:p>
    <w:p w:rsidR="00B212F9" w:rsidRPr="00422ED5" w:rsidRDefault="00B212F9" w:rsidP="00B212F9">
      <w:pPr>
        <w:pStyle w:val="Title"/>
        <w:ind w:left="2160"/>
        <w:jc w:val="both"/>
        <w:outlineLvl w:val="0"/>
        <w:rPr>
          <w:rFonts w:ascii="Tahoma" w:hAnsi="Tahoma" w:cs="Tahoma"/>
          <w:sz w:val="24"/>
        </w:rPr>
      </w:pPr>
      <w:r w:rsidRPr="00422ED5">
        <w:rPr>
          <w:rFonts w:ascii="Tahoma" w:hAnsi="Tahoma" w:cs="Tahoma"/>
          <w:sz w:val="24"/>
        </w:rPr>
        <w:t>TREASURER</w:t>
      </w:r>
    </w:p>
    <w:p w:rsidR="00B212F9" w:rsidRPr="00422ED5" w:rsidRDefault="00B212F9" w:rsidP="00B212F9">
      <w:pPr>
        <w:pStyle w:val="Title"/>
        <w:ind w:left="2160"/>
        <w:jc w:val="both"/>
        <w:rPr>
          <w:rFonts w:ascii="Tahoma" w:hAnsi="Tahoma" w:cs="Tahoma"/>
          <w:b w:val="0"/>
          <w:sz w:val="24"/>
        </w:rPr>
      </w:pPr>
      <w:r w:rsidRPr="00422ED5">
        <w:rPr>
          <w:rFonts w:ascii="Tahoma" w:hAnsi="Tahoma" w:cs="Tahoma"/>
          <w:b w:val="0"/>
          <w:sz w:val="24"/>
        </w:rPr>
        <w:t xml:space="preserve">The Treasurer will be responsible for collecting, depositing and disbursing funds of the organization; will compile all financial reports and present data to the Executive Committee at monthly meetings. The Treasurer will also be responsible for investigating and recommending various investments to the Booster Club. The Treasurer will verify that the Board approved accountant has filed Federal tax returns and that non-profit status is maintained with the State. The accounts of the Treasurer may be audited at the discretion of the Executive Committee. To be elected to the position of Treasurer, a nominee must have served on the Executive Board for a minimum of one year. </w:t>
      </w:r>
    </w:p>
    <w:p w:rsidR="00B212F9" w:rsidRPr="00422ED5" w:rsidRDefault="00B212F9" w:rsidP="00B212F9">
      <w:pPr>
        <w:pStyle w:val="Title"/>
        <w:ind w:left="2160"/>
        <w:jc w:val="both"/>
        <w:rPr>
          <w:rFonts w:ascii="Tahoma" w:hAnsi="Tahoma" w:cs="Tahoma"/>
          <w:b w:val="0"/>
          <w:sz w:val="24"/>
        </w:rPr>
      </w:pPr>
    </w:p>
    <w:p w:rsidR="00B212F9" w:rsidRPr="00422ED5" w:rsidRDefault="00B212F9" w:rsidP="00B212F9">
      <w:pPr>
        <w:pStyle w:val="Title"/>
        <w:ind w:left="2160"/>
        <w:jc w:val="both"/>
        <w:rPr>
          <w:rFonts w:ascii="Tahoma" w:hAnsi="Tahoma" w:cs="Tahoma"/>
          <w:b w:val="0"/>
          <w:sz w:val="24"/>
        </w:rPr>
      </w:pPr>
      <w:r w:rsidRPr="00422ED5">
        <w:rPr>
          <w:rFonts w:ascii="Tahoma" w:hAnsi="Tahoma" w:cs="Tahoma"/>
          <w:b w:val="0"/>
          <w:sz w:val="24"/>
        </w:rPr>
        <w:t>To ensure the accurate transfer of financial information after elections, the exiting Treasurer and newly elected Treasurer will meet during the month of July to complete the transfer of all books in accordance with the Internal Revenue Code for non-profit organizations Section 501 (c) (3).</w:t>
      </w:r>
    </w:p>
    <w:p w:rsidR="00B212F9" w:rsidRPr="00422ED5" w:rsidRDefault="00B212F9" w:rsidP="00B212F9">
      <w:pPr>
        <w:pStyle w:val="Title"/>
        <w:ind w:left="2160"/>
        <w:jc w:val="both"/>
        <w:rPr>
          <w:rFonts w:ascii="Tahoma" w:hAnsi="Tahoma" w:cs="Tahoma"/>
          <w:b w:val="0"/>
          <w:sz w:val="24"/>
        </w:rPr>
      </w:pPr>
    </w:p>
    <w:p w:rsidR="00B212F9" w:rsidRPr="00422ED5" w:rsidRDefault="00B212F9" w:rsidP="00B212F9">
      <w:pPr>
        <w:pStyle w:val="Title"/>
        <w:ind w:left="2160"/>
        <w:jc w:val="both"/>
        <w:outlineLvl w:val="0"/>
        <w:rPr>
          <w:rFonts w:ascii="Tahoma" w:hAnsi="Tahoma" w:cs="Tahoma"/>
          <w:sz w:val="24"/>
        </w:rPr>
      </w:pPr>
    </w:p>
    <w:p w:rsidR="00B212F9" w:rsidRPr="00422ED5" w:rsidRDefault="00B212F9" w:rsidP="00B212F9">
      <w:pPr>
        <w:pStyle w:val="Title"/>
        <w:ind w:left="2160"/>
        <w:jc w:val="both"/>
        <w:outlineLvl w:val="0"/>
        <w:rPr>
          <w:rFonts w:ascii="Tahoma" w:hAnsi="Tahoma" w:cs="Tahoma"/>
          <w:sz w:val="24"/>
        </w:rPr>
      </w:pPr>
      <w:r w:rsidRPr="00422ED5">
        <w:rPr>
          <w:rFonts w:ascii="Tahoma" w:hAnsi="Tahoma" w:cs="Tahoma"/>
          <w:sz w:val="24"/>
        </w:rPr>
        <w:t>HISTORIAN</w:t>
      </w:r>
    </w:p>
    <w:p w:rsidR="00B212F9" w:rsidRPr="00422ED5" w:rsidRDefault="00B212F9" w:rsidP="00B212F9">
      <w:pPr>
        <w:pStyle w:val="Title"/>
        <w:ind w:left="2160"/>
        <w:jc w:val="both"/>
        <w:rPr>
          <w:rFonts w:ascii="Tahoma" w:hAnsi="Tahoma" w:cs="Tahoma"/>
          <w:b w:val="0"/>
          <w:sz w:val="24"/>
        </w:rPr>
      </w:pPr>
      <w:r w:rsidRPr="00422ED5">
        <w:rPr>
          <w:rFonts w:ascii="Tahoma" w:hAnsi="Tahoma" w:cs="Tahoma"/>
          <w:b w:val="0"/>
          <w:sz w:val="24"/>
        </w:rPr>
        <w:t>The Historian shall collect and maintain records in a central location and record a “history” of events that occur from the inception of the Booster Club. These records shall be maintained in case a precedent has been set pertaining to a particular Booster Club policy.</w:t>
      </w:r>
    </w:p>
    <w:p w:rsidR="00B212F9" w:rsidRPr="00422ED5" w:rsidRDefault="00B212F9" w:rsidP="00B212F9">
      <w:pPr>
        <w:pStyle w:val="Title"/>
        <w:ind w:left="2160"/>
        <w:jc w:val="both"/>
        <w:rPr>
          <w:rFonts w:ascii="Tahoma" w:hAnsi="Tahoma" w:cs="Tahoma"/>
          <w:b w:val="0"/>
          <w:sz w:val="24"/>
        </w:rPr>
      </w:pPr>
    </w:p>
    <w:p w:rsidR="00B212F9" w:rsidRPr="00422ED5" w:rsidRDefault="00B212F9" w:rsidP="00B212F9">
      <w:pPr>
        <w:pStyle w:val="Title"/>
        <w:ind w:left="2160"/>
        <w:jc w:val="both"/>
        <w:rPr>
          <w:rFonts w:ascii="Tahoma" w:hAnsi="Tahoma" w:cs="Tahoma"/>
          <w:sz w:val="24"/>
        </w:rPr>
      </w:pPr>
    </w:p>
    <w:p w:rsidR="00B212F9" w:rsidRPr="00422ED5" w:rsidRDefault="00B212F9" w:rsidP="00B212F9">
      <w:pPr>
        <w:pStyle w:val="Title"/>
        <w:ind w:left="2160"/>
        <w:jc w:val="both"/>
        <w:outlineLvl w:val="0"/>
        <w:rPr>
          <w:rFonts w:ascii="Tahoma" w:hAnsi="Tahoma" w:cs="Tahoma"/>
          <w:sz w:val="24"/>
        </w:rPr>
      </w:pPr>
      <w:r w:rsidRPr="00422ED5">
        <w:rPr>
          <w:rFonts w:ascii="Tahoma" w:hAnsi="Tahoma" w:cs="Tahoma"/>
          <w:sz w:val="24"/>
        </w:rPr>
        <w:t>CONCESSION COORDINATOR</w:t>
      </w:r>
    </w:p>
    <w:p w:rsidR="00B212F9" w:rsidRPr="00422ED5" w:rsidRDefault="00B212F9" w:rsidP="00B212F9">
      <w:pPr>
        <w:pStyle w:val="Title"/>
        <w:ind w:left="2160"/>
        <w:jc w:val="both"/>
        <w:rPr>
          <w:rFonts w:ascii="Tahoma" w:hAnsi="Tahoma" w:cs="Tahoma"/>
          <w:b w:val="0"/>
          <w:sz w:val="24"/>
        </w:rPr>
      </w:pPr>
      <w:r w:rsidRPr="00422ED5">
        <w:rPr>
          <w:rFonts w:ascii="Tahoma" w:hAnsi="Tahoma" w:cs="Tahoma"/>
          <w:b w:val="0"/>
          <w:sz w:val="24"/>
        </w:rPr>
        <w:t>The Concession Coordinator will determine what events the Oxford Booster Club Concessions should set up, coordinate a schedule of events with dates and times needed to recruit volunteers as well as coordinate with the AAAP parent volunteers for a particular event. The Concession Coordinator will establish a menu for the different types of events, investigate potential vendors to provide for such menu items for the highest profitability, and place orders for food items. The Coordinator will ensure concession areas meet health requirements as well as ensure all volunteers are properly trained and supervised.</w:t>
      </w:r>
    </w:p>
    <w:p w:rsidR="00B212F9" w:rsidRPr="00422ED5" w:rsidRDefault="00B212F9" w:rsidP="00B212F9">
      <w:pPr>
        <w:pStyle w:val="Title"/>
        <w:ind w:left="2160"/>
        <w:jc w:val="both"/>
        <w:rPr>
          <w:rFonts w:ascii="Tahoma" w:hAnsi="Tahoma" w:cs="Tahoma"/>
          <w:b w:val="0"/>
          <w:sz w:val="24"/>
        </w:rPr>
      </w:pPr>
    </w:p>
    <w:p w:rsidR="00B212F9" w:rsidRPr="00422ED5" w:rsidRDefault="00B212F9" w:rsidP="00B212F9">
      <w:pPr>
        <w:pStyle w:val="Title"/>
        <w:ind w:left="2160"/>
        <w:jc w:val="both"/>
        <w:outlineLvl w:val="0"/>
        <w:rPr>
          <w:rFonts w:ascii="Tahoma" w:hAnsi="Tahoma" w:cs="Tahoma"/>
          <w:sz w:val="24"/>
        </w:rPr>
      </w:pPr>
      <w:r w:rsidRPr="00422ED5">
        <w:rPr>
          <w:rFonts w:ascii="Tahoma" w:hAnsi="Tahoma" w:cs="Tahoma"/>
          <w:sz w:val="24"/>
        </w:rPr>
        <w:t>SPECIAL PROJECTS COORDINATOR</w:t>
      </w:r>
    </w:p>
    <w:p w:rsidR="00B212F9" w:rsidRPr="00422ED5" w:rsidRDefault="00B212F9" w:rsidP="00B212F9">
      <w:pPr>
        <w:pStyle w:val="Title"/>
        <w:ind w:left="2160"/>
        <w:jc w:val="both"/>
        <w:rPr>
          <w:rFonts w:ascii="Tahoma" w:hAnsi="Tahoma" w:cs="Tahoma"/>
          <w:b w:val="0"/>
          <w:sz w:val="24"/>
        </w:rPr>
      </w:pPr>
      <w:r w:rsidRPr="00422ED5">
        <w:rPr>
          <w:rFonts w:ascii="Tahoma" w:hAnsi="Tahoma" w:cs="Tahoma"/>
          <w:b w:val="0"/>
          <w:sz w:val="24"/>
        </w:rPr>
        <w:t>The Special Projects Coordinator will review fundraising activities submitted by AAAP groups for the upcoming year to ensure that there is no duplication between various groups. The Coordinator will work hand in hand with the Public Relations Coordinator to promote various fund raising events.</w:t>
      </w:r>
    </w:p>
    <w:p w:rsidR="00B212F9" w:rsidRPr="00422ED5" w:rsidRDefault="00B212F9" w:rsidP="00B212F9">
      <w:pPr>
        <w:pStyle w:val="Title"/>
        <w:ind w:left="2160"/>
        <w:jc w:val="both"/>
        <w:rPr>
          <w:rFonts w:ascii="Tahoma" w:hAnsi="Tahoma" w:cs="Tahoma"/>
          <w:b w:val="0"/>
          <w:sz w:val="24"/>
        </w:rPr>
      </w:pPr>
    </w:p>
    <w:p w:rsidR="00B212F9" w:rsidRPr="00422ED5" w:rsidRDefault="00B212F9" w:rsidP="00B212F9">
      <w:pPr>
        <w:pStyle w:val="Title"/>
        <w:ind w:left="2160"/>
        <w:jc w:val="both"/>
        <w:outlineLvl w:val="0"/>
        <w:rPr>
          <w:rFonts w:ascii="Tahoma" w:hAnsi="Tahoma" w:cs="Tahoma"/>
          <w:sz w:val="24"/>
        </w:rPr>
      </w:pPr>
      <w:r w:rsidRPr="00422ED5">
        <w:rPr>
          <w:rFonts w:ascii="Tahoma" w:hAnsi="Tahoma" w:cs="Tahoma"/>
          <w:sz w:val="24"/>
        </w:rPr>
        <w:t xml:space="preserve">PUBLIC RELATIONS COORDINATOR </w:t>
      </w:r>
    </w:p>
    <w:p w:rsidR="00B212F9" w:rsidRPr="00422ED5" w:rsidRDefault="00B212F9" w:rsidP="00B212F9">
      <w:pPr>
        <w:pStyle w:val="Title"/>
        <w:ind w:left="2160"/>
        <w:jc w:val="both"/>
        <w:rPr>
          <w:rFonts w:ascii="Tahoma" w:hAnsi="Tahoma" w:cs="Tahoma"/>
          <w:sz w:val="24"/>
        </w:rPr>
      </w:pPr>
      <w:r w:rsidRPr="00422ED5">
        <w:rPr>
          <w:rFonts w:ascii="Tahoma" w:hAnsi="Tahoma" w:cs="Tahoma"/>
          <w:b w:val="0"/>
          <w:sz w:val="24"/>
        </w:rPr>
        <w:t>The Public Relations Coordinator will oversee the information technology through promoting and maintaining the Oxford High School Booster Club web site. The Coordinator will review, and submit to the media advertising and/or promotional information for various events.</w:t>
      </w:r>
    </w:p>
    <w:p w:rsidR="00B212F9" w:rsidRPr="00422ED5" w:rsidRDefault="00B212F9" w:rsidP="00B212F9">
      <w:pPr>
        <w:pStyle w:val="Title"/>
        <w:ind w:left="2160"/>
        <w:jc w:val="both"/>
        <w:rPr>
          <w:rFonts w:ascii="Tahoma" w:hAnsi="Tahoma" w:cs="Tahoma"/>
          <w:sz w:val="24"/>
        </w:rPr>
      </w:pPr>
    </w:p>
    <w:p w:rsidR="00B212F9" w:rsidRPr="00422ED5" w:rsidRDefault="00B212F9" w:rsidP="00B212F9">
      <w:pPr>
        <w:pStyle w:val="Title"/>
        <w:jc w:val="both"/>
        <w:rPr>
          <w:rFonts w:ascii="Tahoma" w:hAnsi="Tahoma" w:cs="Tahoma"/>
          <w:sz w:val="24"/>
        </w:rPr>
      </w:pPr>
      <w:r w:rsidRPr="00422ED5">
        <w:rPr>
          <w:rFonts w:ascii="Tahoma" w:hAnsi="Tahoma" w:cs="Tahoma"/>
          <w:b w:val="0"/>
          <w:sz w:val="24"/>
        </w:rPr>
        <w:tab/>
      </w:r>
      <w:proofErr w:type="gramStart"/>
      <w:r w:rsidRPr="00422ED5">
        <w:rPr>
          <w:rFonts w:ascii="Tahoma" w:hAnsi="Tahoma" w:cs="Tahoma"/>
          <w:sz w:val="24"/>
        </w:rPr>
        <w:t>IIIB.</w:t>
      </w:r>
      <w:proofErr w:type="gramEnd"/>
      <w:r w:rsidRPr="00422ED5">
        <w:rPr>
          <w:rFonts w:ascii="Tahoma" w:hAnsi="Tahoma" w:cs="Tahoma"/>
          <w:sz w:val="24"/>
        </w:rPr>
        <w:tab/>
        <w:t>ADVISORY COMMITTEE</w:t>
      </w:r>
    </w:p>
    <w:p w:rsidR="00B212F9" w:rsidRPr="00422ED5" w:rsidRDefault="00B212F9" w:rsidP="00B212F9">
      <w:pPr>
        <w:pStyle w:val="Title"/>
        <w:jc w:val="both"/>
        <w:rPr>
          <w:rFonts w:ascii="Tahoma" w:hAnsi="Tahoma" w:cs="Tahoma"/>
          <w:sz w:val="24"/>
        </w:rPr>
      </w:pPr>
    </w:p>
    <w:p w:rsidR="00B212F9" w:rsidRPr="00B212F9" w:rsidRDefault="00B212F9" w:rsidP="00B212F9">
      <w:pPr>
        <w:pStyle w:val="Title"/>
        <w:numPr>
          <w:ilvl w:val="0"/>
          <w:numId w:val="4"/>
        </w:numPr>
        <w:jc w:val="both"/>
        <w:rPr>
          <w:rFonts w:ascii="Tahoma" w:hAnsi="Tahoma" w:cs="Tahoma"/>
          <w:b w:val="0"/>
          <w:color w:val="FF0000"/>
          <w:sz w:val="24"/>
        </w:rPr>
      </w:pPr>
      <w:r w:rsidRPr="00422ED5">
        <w:rPr>
          <w:rFonts w:ascii="Tahoma" w:hAnsi="Tahoma" w:cs="Tahoma"/>
          <w:sz w:val="24"/>
        </w:rPr>
        <w:t xml:space="preserve">MEMBERSHIP – </w:t>
      </w:r>
      <w:r w:rsidRPr="00B212F9">
        <w:rPr>
          <w:rFonts w:ascii="Tahoma" w:hAnsi="Tahoma" w:cs="Tahoma"/>
          <w:b w:val="0"/>
          <w:color w:val="FF0000"/>
          <w:sz w:val="24"/>
        </w:rPr>
        <w:t>Membership will consist of the current principal</w:t>
      </w:r>
      <w:r w:rsidRPr="00B212F9">
        <w:rPr>
          <w:rFonts w:ascii="Tahoma" w:hAnsi="Tahoma" w:cs="Tahoma"/>
          <w:b w:val="0"/>
          <w:color w:val="FF0000"/>
          <w:sz w:val="24"/>
        </w:rPr>
        <w:t>, Fine Arts Chair</w:t>
      </w:r>
      <w:r w:rsidRPr="00B212F9">
        <w:rPr>
          <w:rFonts w:ascii="Tahoma" w:hAnsi="Tahoma" w:cs="Tahoma"/>
          <w:b w:val="0"/>
          <w:color w:val="FF0000"/>
          <w:sz w:val="24"/>
        </w:rPr>
        <w:t>,</w:t>
      </w:r>
      <w:r w:rsidRPr="00B212F9">
        <w:rPr>
          <w:rFonts w:ascii="Tahoma" w:hAnsi="Tahoma" w:cs="Tahoma"/>
          <w:b w:val="0"/>
          <w:color w:val="FF0000"/>
          <w:sz w:val="24"/>
        </w:rPr>
        <w:t xml:space="preserve"> Athletic Coaches,</w:t>
      </w:r>
      <w:r w:rsidRPr="00B212F9">
        <w:rPr>
          <w:rFonts w:ascii="Tahoma" w:hAnsi="Tahoma" w:cs="Tahoma"/>
          <w:b w:val="0"/>
          <w:color w:val="FF0000"/>
          <w:sz w:val="24"/>
        </w:rPr>
        <w:t xml:space="preserve"> Fine Arts and Activities Programs</w:t>
      </w:r>
      <w:r w:rsidRPr="00B212F9">
        <w:rPr>
          <w:rFonts w:ascii="Tahoma" w:hAnsi="Tahoma" w:cs="Tahoma"/>
          <w:b w:val="0"/>
          <w:color w:val="FF0000"/>
          <w:sz w:val="24"/>
        </w:rPr>
        <w:t xml:space="preserve"> </w:t>
      </w:r>
      <w:r w:rsidRPr="00B212F9">
        <w:rPr>
          <w:rFonts w:ascii="Tahoma" w:hAnsi="Tahoma" w:cs="Tahoma"/>
          <w:b w:val="0"/>
          <w:color w:val="FF0000"/>
          <w:sz w:val="24"/>
        </w:rPr>
        <w:t>as well as Committee chairpersons for each AAAP. If appropriate, the Advisory Committee may have co-chairs, sharing dual responsibilities for their respective positions.</w:t>
      </w:r>
    </w:p>
    <w:p w:rsidR="00B212F9" w:rsidRPr="00422ED5" w:rsidRDefault="00B212F9" w:rsidP="00B212F9">
      <w:pPr>
        <w:pStyle w:val="Title"/>
        <w:jc w:val="both"/>
        <w:rPr>
          <w:rFonts w:ascii="Tahoma" w:hAnsi="Tahoma" w:cs="Tahoma"/>
          <w:b w:val="0"/>
          <w:sz w:val="24"/>
        </w:rPr>
      </w:pPr>
    </w:p>
    <w:p w:rsidR="00B212F9" w:rsidRPr="00422ED5" w:rsidRDefault="00B212F9" w:rsidP="00B212F9">
      <w:pPr>
        <w:pStyle w:val="Title"/>
        <w:numPr>
          <w:ilvl w:val="0"/>
          <w:numId w:val="4"/>
        </w:numPr>
        <w:jc w:val="both"/>
        <w:rPr>
          <w:rFonts w:ascii="Tahoma" w:hAnsi="Tahoma" w:cs="Tahoma"/>
          <w:sz w:val="24"/>
        </w:rPr>
      </w:pPr>
      <w:r w:rsidRPr="00422ED5">
        <w:rPr>
          <w:rFonts w:ascii="Tahoma" w:hAnsi="Tahoma" w:cs="Tahoma"/>
          <w:sz w:val="24"/>
        </w:rPr>
        <w:t xml:space="preserve">MEETINGS – </w:t>
      </w:r>
      <w:r w:rsidRPr="00422ED5">
        <w:rPr>
          <w:rFonts w:ascii="Tahoma" w:hAnsi="Tahoma" w:cs="Tahoma"/>
          <w:b w:val="0"/>
          <w:sz w:val="24"/>
        </w:rPr>
        <w:t>The Advisory Committee will meet with the Executive Committee when requested or as appropriate to present and review information on upcoming functions and/or events.</w:t>
      </w:r>
    </w:p>
    <w:p w:rsidR="00B212F9" w:rsidRPr="00422ED5" w:rsidRDefault="00B212F9" w:rsidP="00B212F9">
      <w:pPr>
        <w:pStyle w:val="Title"/>
        <w:jc w:val="both"/>
        <w:rPr>
          <w:rFonts w:ascii="Tahoma" w:hAnsi="Tahoma" w:cs="Tahoma"/>
          <w:sz w:val="24"/>
        </w:rPr>
      </w:pPr>
    </w:p>
    <w:p w:rsidR="00B212F9" w:rsidRPr="00422ED5" w:rsidRDefault="00B212F9" w:rsidP="00B212F9">
      <w:pPr>
        <w:pStyle w:val="Title"/>
        <w:numPr>
          <w:ilvl w:val="0"/>
          <w:numId w:val="4"/>
        </w:numPr>
        <w:jc w:val="both"/>
        <w:rPr>
          <w:rFonts w:ascii="Tahoma" w:hAnsi="Tahoma" w:cs="Tahoma"/>
          <w:b w:val="0"/>
          <w:sz w:val="24"/>
        </w:rPr>
      </w:pPr>
      <w:r w:rsidRPr="00422ED5">
        <w:rPr>
          <w:rFonts w:ascii="Tahoma" w:hAnsi="Tahoma" w:cs="Tahoma"/>
          <w:sz w:val="24"/>
        </w:rPr>
        <w:t xml:space="preserve">RESPONSIBILITIES – </w:t>
      </w:r>
      <w:r w:rsidRPr="00422ED5">
        <w:rPr>
          <w:rFonts w:ascii="Tahoma" w:hAnsi="Tahoma" w:cs="Tahoma"/>
          <w:b w:val="0"/>
          <w:sz w:val="24"/>
        </w:rPr>
        <w:t>The Advisory Committee members are responsible for the following:</w:t>
      </w:r>
    </w:p>
    <w:p w:rsidR="00B212F9" w:rsidRPr="00422ED5" w:rsidRDefault="00B212F9" w:rsidP="00B212F9">
      <w:pPr>
        <w:pStyle w:val="Title"/>
        <w:ind w:left="1440"/>
        <w:jc w:val="both"/>
        <w:rPr>
          <w:rFonts w:ascii="Tahoma" w:hAnsi="Tahoma" w:cs="Tahoma"/>
          <w:b w:val="0"/>
          <w:sz w:val="24"/>
        </w:rPr>
      </w:pPr>
    </w:p>
    <w:p w:rsidR="00B212F9" w:rsidRPr="00422ED5" w:rsidRDefault="00B212F9" w:rsidP="00B212F9">
      <w:pPr>
        <w:pStyle w:val="Title"/>
        <w:numPr>
          <w:ilvl w:val="0"/>
          <w:numId w:val="5"/>
        </w:numPr>
        <w:jc w:val="both"/>
        <w:rPr>
          <w:rFonts w:ascii="Tahoma" w:hAnsi="Tahoma" w:cs="Tahoma"/>
          <w:b w:val="0"/>
          <w:sz w:val="24"/>
        </w:rPr>
      </w:pPr>
      <w:proofErr w:type="gramStart"/>
      <w:r w:rsidRPr="00422ED5">
        <w:rPr>
          <w:rFonts w:ascii="Tahoma" w:hAnsi="Tahoma" w:cs="Tahoma"/>
          <w:b w:val="0"/>
          <w:sz w:val="24"/>
        </w:rPr>
        <w:t>to</w:t>
      </w:r>
      <w:proofErr w:type="gramEnd"/>
      <w:r w:rsidRPr="00422ED5">
        <w:rPr>
          <w:rFonts w:ascii="Tahoma" w:hAnsi="Tahoma" w:cs="Tahoma"/>
          <w:b w:val="0"/>
          <w:sz w:val="24"/>
        </w:rPr>
        <w:t xml:space="preserve"> request permission to conduct fundraising events as well as  present financial reports on upcoming functions and/or events to the Special Projects Coordinator when requested or as appropriate. </w:t>
      </w:r>
    </w:p>
    <w:p w:rsidR="00B212F9" w:rsidRPr="00422ED5" w:rsidRDefault="00B212F9" w:rsidP="00B212F9">
      <w:pPr>
        <w:pStyle w:val="Title"/>
        <w:numPr>
          <w:ilvl w:val="0"/>
          <w:numId w:val="5"/>
        </w:numPr>
        <w:jc w:val="both"/>
        <w:rPr>
          <w:rFonts w:ascii="Tahoma" w:hAnsi="Tahoma" w:cs="Tahoma"/>
          <w:b w:val="0"/>
          <w:sz w:val="24"/>
        </w:rPr>
      </w:pPr>
      <w:proofErr w:type="gramStart"/>
      <w:r w:rsidRPr="00422ED5">
        <w:rPr>
          <w:rFonts w:ascii="Tahoma" w:hAnsi="Tahoma" w:cs="Tahoma"/>
          <w:b w:val="0"/>
          <w:sz w:val="24"/>
        </w:rPr>
        <w:t>to</w:t>
      </w:r>
      <w:proofErr w:type="gramEnd"/>
      <w:r w:rsidRPr="00422ED5">
        <w:rPr>
          <w:rFonts w:ascii="Tahoma" w:hAnsi="Tahoma" w:cs="Tahoma"/>
          <w:b w:val="0"/>
          <w:sz w:val="24"/>
        </w:rPr>
        <w:t xml:space="preserve"> vote on financial requests submitted by Advisory Committee Chairpersons under $400.  The principal shall have final veto power on all expenditures.</w:t>
      </w:r>
    </w:p>
    <w:p w:rsidR="00B212F9" w:rsidRPr="00422ED5" w:rsidRDefault="00B212F9" w:rsidP="00B212F9">
      <w:pPr>
        <w:pStyle w:val="Title"/>
        <w:ind w:left="2880"/>
        <w:jc w:val="both"/>
        <w:rPr>
          <w:rFonts w:ascii="Tahoma" w:hAnsi="Tahoma" w:cs="Tahoma"/>
          <w:b w:val="0"/>
          <w:sz w:val="24"/>
        </w:rPr>
      </w:pPr>
    </w:p>
    <w:p w:rsidR="00B212F9" w:rsidRPr="00422ED5" w:rsidRDefault="00B212F9" w:rsidP="00B212F9">
      <w:pPr>
        <w:pStyle w:val="Title"/>
        <w:ind w:left="2880"/>
        <w:jc w:val="both"/>
        <w:rPr>
          <w:rFonts w:ascii="Tahoma" w:hAnsi="Tahoma" w:cs="Tahoma"/>
          <w:b w:val="0"/>
          <w:sz w:val="24"/>
        </w:rPr>
      </w:pPr>
    </w:p>
    <w:p w:rsidR="00B212F9" w:rsidRPr="00422ED5" w:rsidRDefault="00B212F9" w:rsidP="00B212F9">
      <w:pPr>
        <w:pStyle w:val="Title"/>
        <w:jc w:val="both"/>
        <w:rPr>
          <w:rFonts w:ascii="Tahoma" w:hAnsi="Tahoma" w:cs="Tahoma"/>
          <w:b w:val="0"/>
          <w:sz w:val="24"/>
        </w:rPr>
      </w:pPr>
      <w:r w:rsidRPr="00422ED5">
        <w:rPr>
          <w:rFonts w:ascii="Tahoma" w:hAnsi="Tahoma" w:cs="Tahoma"/>
          <w:b w:val="0"/>
          <w:sz w:val="24"/>
        </w:rPr>
        <w:tab/>
      </w:r>
      <w:r w:rsidRPr="00422ED5">
        <w:rPr>
          <w:rFonts w:ascii="Tahoma" w:hAnsi="Tahoma" w:cs="Tahoma"/>
          <w:bCs/>
          <w:sz w:val="24"/>
        </w:rPr>
        <w:t>IIIC.</w:t>
      </w:r>
      <w:r w:rsidRPr="00422ED5">
        <w:rPr>
          <w:rFonts w:ascii="Tahoma" w:hAnsi="Tahoma" w:cs="Tahoma"/>
          <w:b w:val="0"/>
          <w:sz w:val="24"/>
        </w:rPr>
        <w:tab/>
      </w:r>
      <w:r w:rsidRPr="00422ED5">
        <w:rPr>
          <w:rFonts w:ascii="Tahoma" w:hAnsi="Tahoma" w:cs="Tahoma"/>
          <w:sz w:val="24"/>
        </w:rPr>
        <w:t>GENERAL MEMBERSHIP</w:t>
      </w:r>
      <w:r w:rsidRPr="00422ED5">
        <w:rPr>
          <w:rFonts w:ascii="Tahoma" w:hAnsi="Tahoma" w:cs="Tahoma"/>
          <w:b w:val="0"/>
          <w:sz w:val="24"/>
        </w:rPr>
        <w:t xml:space="preserve"> </w:t>
      </w:r>
    </w:p>
    <w:p w:rsidR="00B212F9" w:rsidRPr="00422ED5" w:rsidRDefault="00B212F9" w:rsidP="00B212F9">
      <w:pPr>
        <w:pStyle w:val="Title"/>
        <w:jc w:val="both"/>
        <w:rPr>
          <w:rFonts w:ascii="Tahoma" w:hAnsi="Tahoma" w:cs="Tahoma"/>
          <w:b w:val="0"/>
          <w:sz w:val="24"/>
        </w:rPr>
      </w:pPr>
    </w:p>
    <w:p w:rsidR="00B212F9" w:rsidRPr="00422ED5" w:rsidRDefault="00B212F9" w:rsidP="00B212F9">
      <w:pPr>
        <w:pStyle w:val="Title"/>
        <w:ind w:left="1440"/>
        <w:jc w:val="both"/>
        <w:rPr>
          <w:rFonts w:ascii="Tahoma" w:hAnsi="Tahoma" w:cs="Tahoma"/>
          <w:b w:val="0"/>
          <w:sz w:val="24"/>
        </w:rPr>
      </w:pPr>
      <w:r w:rsidRPr="00422ED5">
        <w:rPr>
          <w:rFonts w:ascii="Tahoma" w:hAnsi="Tahoma" w:cs="Tahoma"/>
          <w:sz w:val="24"/>
        </w:rPr>
        <w:t>MEMEBERSHIP</w:t>
      </w:r>
      <w:r w:rsidRPr="00422ED5">
        <w:rPr>
          <w:rFonts w:ascii="Tahoma" w:hAnsi="Tahoma" w:cs="Tahoma"/>
          <w:b w:val="0"/>
          <w:sz w:val="24"/>
        </w:rPr>
        <w:t xml:space="preserve"> – Membership in this organization is open to the entire Community. General members may attend meetings of the Executive Committee as non-voting participants. The general membership can present to the Executive Committee recommendations for projects to be considered for fundraising.</w:t>
      </w:r>
      <w:r w:rsidRPr="00422ED5">
        <w:rPr>
          <w:rFonts w:ascii="Tahoma" w:hAnsi="Tahoma" w:cs="Tahoma"/>
          <w:b w:val="0"/>
          <w:sz w:val="24"/>
        </w:rPr>
        <w:tab/>
      </w:r>
    </w:p>
    <w:p w:rsidR="00B212F9" w:rsidRPr="00422ED5" w:rsidRDefault="00B212F9" w:rsidP="00B212F9">
      <w:pPr>
        <w:pStyle w:val="Title"/>
        <w:ind w:left="2160"/>
        <w:jc w:val="both"/>
        <w:rPr>
          <w:rFonts w:ascii="Tahoma" w:hAnsi="Tahoma" w:cs="Tahoma"/>
          <w:b w:val="0"/>
          <w:sz w:val="24"/>
        </w:rPr>
      </w:pPr>
    </w:p>
    <w:p w:rsidR="00B212F9" w:rsidRPr="00422ED5" w:rsidRDefault="00B212F9" w:rsidP="00B212F9">
      <w:pPr>
        <w:pStyle w:val="Title"/>
        <w:ind w:left="1440"/>
        <w:jc w:val="both"/>
        <w:rPr>
          <w:rFonts w:ascii="Tahoma" w:hAnsi="Tahoma" w:cs="Tahoma"/>
          <w:b w:val="0"/>
          <w:sz w:val="24"/>
        </w:rPr>
      </w:pPr>
      <w:r w:rsidRPr="00422ED5">
        <w:rPr>
          <w:rFonts w:ascii="Tahoma" w:hAnsi="Tahoma" w:cs="Tahoma"/>
          <w:sz w:val="24"/>
        </w:rPr>
        <w:t>MEMBERSHIP FEE</w:t>
      </w:r>
      <w:r w:rsidRPr="00422ED5">
        <w:rPr>
          <w:rFonts w:ascii="Tahoma" w:hAnsi="Tahoma" w:cs="Tahoma"/>
          <w:b w:val="0"/>
          <w:sz w:val="24"/>
        </w:rPr>
        <w:t xml:space="preserve">:  Each general member, or general member family, will be required to pay an annual membership fee. Membership fee dues shall be </w:t>
      </w:r>
      <w:r w:rsidRPr="00422ED5">
        <w:rPr>
          <w:rFonts w:ascii="Tahoma" w:hAnsi="Tahoma" w:cs="Tahoma"/>
          <w:b w:val="0"/>
          <w:sz w:val="24"/>
        </w:rPr>
        <w:lastRenderedPageBreak/>
        <w:t xml:space="preserve">payable at the beginning of each school year or upon joining the organization. Membership fees will not be prorated for members joining after the start of the school year. The amount of the annual membership fee will be established each year by a majority vote of the Executive Committee. </w:t>
      </w:r>
    </w:p>
    <w:p w:rsidR="00B212F9" w:rsidRPr="00422ED5" w:rsidRDefault="00B212F9" w:rsidP="00B212F9">
      <w:pPr>
        <w:pStyle w:val="Title"/>
        <w:ind w:left="2160"/>
        <w:jc w:val="both"/>
        <w:rPr>
          <w:rFonts w:ascii="Tahoma" w:hAnsi="Tahoma" w:cs="Tahoma"/>
          <w:b w:val="0"/>
          <w:sz w:val="24"/>
        </w:rPr>
      </w:pPr>
    </w:p>
    <w:p w:rsidR="00B212F9" w:rsidRPr="00422ED5" w:rsidRDefault="00B212F9" w:rsidP="00B212F9">
      <w:pPr>
        <w:pStyle w:val="Title"/>
        <w:jc w:val="both"/>
        <w:outlineLvl w:val="0"/>
        <w:rPr>
          <w:rFonts w:ascii="Tahoma" w:hAnsi="Tahoma" w:cs="Tahoma"/>
          <w:sz w:val="24"/>
        </w:rPr>
      </w:pPr>
      <w:r w:rsidRPr="00422ED5">
        <w:rPr>
          <w:rFonts w:ascii="Tahoma" w:hAnsi="Tahoma" w:cs="Tahoma"/>
          <w:sz w:val="24"/>
        </w:rPr>
        <w:t>ARTICLE IV– ELECTIONS</w:t>
      </w:r>
    </w:p>
    <w:p w:rsidR="00B212F9" w:rsidRPr="00422ED5" w:rsidRDefault="00B212F9" w:rsidP="00B212F9">
      <w:pPr>
        <w:pStyle w:val="Title"/>
        <w:jc w:val="both"/>
        <w:rPr>
          <w:rFonts w:ascii="Tahoma" w:hAnsi="Tahoma" w:cs="Tahoma"/>
          <w:sz w:val="24"/>
        </w:rPr>
      </w:pPr>
    </w:p>
    <w:p w:rsidR="00B212F9" w:rsidRPr="00422ED5" w:rsidRDefault="00B212F9" w:rsidP="00B212F9">
      <w:pPr>
        <w:pStyle w:val="Title"/>
        <w:numPr>
          <w:ilvl w:val="0"/>
          <w:numId w:val="6"/>
        </w:numPr>
        <w:jc w:val="both"/>
        <w:rPr>
          <w:rFonts w:ascii="Tahoma" w:hAnsi="Tahoma" w:cs="Tahoma"/>
          <w:b w:val="0"/>
          <w:sz w:val="24"/>
        </w:rPr>
      </w:pPr>
      <w:r w:rsidRPr="00422ED5">
        <w:rPr>
          <w:rFonts w:ascii="Tahoma" w:hAnsi="Tahoma" w:cs="Tahoma"/>
          <w:b w:val="0"/>
          <w:sz w:val="24"/>
        </w:rPr>
        <w:t>Elected officers shall serve for at least a two-year term.</w:t>
      </w:r>
    </w:p>
    <w:p w:rsidR="00B212F9" w:rsidRPr="00422ED5" w:rsidRDefault="00B212F9" w:rsidP="00B212F9">
      <w:pPr>
        <w:pStyle w:val="Title"/>
        <w:jc w:val="both"/>
        <w:rPr>
          <w:rFonts w:ascii="Tahoma" w:hAnsi="Tahoma" w:cs="Tahoma"/>
          <w:b w:val="0"/>
          <w:sz w:val="24"/>
        </w:rPr>
      </w:pPr>
    </w:p>
    <w:p w:rsidR="00B212F9" w:rsidRPr="00422ED5" w:rsidRDefault="00B212F9" w:rsidP="00B212F9">
      <w:pPr>
        <w:pStyle w:val="Title"/>
        <w:ind w:left="720" w:hanging="720"/>
        <w:jc w:val="both"/>
        <w:rPr>
          <w:rFonts w:ascii="Tahoma" w:hAnsi="Tahoma" w:cs="Tahoma"/>
          <w:b w:val="0"/>
          <w:sz w:val="24"/>
        </w:rPr>
      </w:pPr>
      <w:r w:rsidRPr="00422ED5">
        <w:rPr>
          <w:rFonts w:ascii="Tahoma" w:hAnsi="Tahoma" w:cs="Tahoma"/>
          <w:b w:val="0"/>
          <w:sz w:val="24"/>
        </w:rPr>
        <w:t>2.</w:t>
      </w:r>
      <w:r w:rsidRPr="00422ED5">
        <w:rPr>
          <w:rFonts w:ascii="Tahoma" w:hAnsi="Tahoma" w:cs="Tahoma"/>
          <w:b w:val="0"/>
          <w:sz w:val="24"/>
        </w:rPr>
        <w:tab/>
        <w:t>The President shall appoint two people from the Executive Committee to solicit and present names for election to the Executive Committee. The Nominating Committee will submit the names of people interested in serving on the Executive Committee no later than the April meeting. Elections will take place at the May meeting with the term of office commencing in July.</w:t>
      </w:r>
    </w:p>
    <w:p w:rsidR="00B212F9" w:rsidRPr="00422ED5" w:rsidRDefault="00B212F9" w:rsidP="00B212F9">
      <w:pPr>
        <w:pStyle w:val="Title"/>
        <w:jc w:val="both"/>
        <w:rPr>
          <w:rFonts w:ascii="Tahoma" w:hAnsi="Tahoma" w:cs="Tahoma"/>
          <w:b w:val="0"/>
          <w:sz w:val="24"/>
        </w:rPr>
      </w:pPr>
    </w:p>
    <w:p w:rsidR="00B212F9" w:rsidRPr="00422ED5" w:rsidRDefault="00B212F9" w:rsidP="00B212F9">
      <w:pPr>
        <w:pStyle w:val="Title"/>
        <w:ind w:left="720" w:hanging="720"/>
        <w:jc w:val="both"/>
        <w:rPr>
          <w:rFonts w:ascii="Tahoma" w:hAnsi="Tahoma" w:cs="Tahoma"/>
          <w:b w:val="0"/>
          <w:sz w:val="24"/>
        </w:rPr>
      </w:pPr>
      <w:r w:rsidRPr="00422ED5">
        <w:rPr>
          <w:rFonts w:ascii="Tahoma" w:hAnsi="Tahoma" w:cs="Tahoma"/>
          <w:b w:val="0"/>
          <w:sz w:val="24"/>
        </w:rPr>
        <w:t xml:space="preserve">3.   </w:t>
      </w:r>
      <w:r w:rsidRPr="00422ED5">
        <w:rPr>
          <w:rFonts w:ascii="Tahoma" w:hAnsi="Tahoma" w:cs="Tahoma"/>
          <w:b w:val="0"/>
          <w:sz w:val="24"/>
        </w:rPr>
        <w:tab/>
        <w:t>In the event a member of the Executive Board must step down before the end of an unexpired term, the President shall appoint a replacement with the approval of the Executive Committee.</w:t>
      </w:r>
    </w:p>
    <w:p w:rsidR="00B212F9" w:rsidRPr="00422ED5" w:rsidRDefault="00B212F9" w:rsidP="00B212F9">
      <w:pPr>
        <w:pStyle w:val="Title"/>
        <w:ind w:left="720" w:hanging="720"/>
        <w:jc w:val="both"/>
        <w:rPr>
          <w:rFonts w:ascii="Tahoma" w:hAnsi="Tahoma" w:cs="Tahoma"/>
          <w:b w:val="0"/>
          <w:sz w:val="24"/>
        </w:rPr>
      </w:pPr>
    </w:p>
    <w:p w:rsidR="00B212F9" w:rsidRPr="00422ED5" w:rsidRDefault="00B212F9" w:rsidP="00B212F9">
      <w:pPr>
        <w:pStyle w:val="Title"/>
        <w:ind w:left="720" w:hanging="720"/>
        <w:jc w:val="both"/>
        <w:rPr>
          <w:rFonts w:ascii="Tahoma" w:hAnsi="Tahoma" w:cs="Tahoma"/>
          <w:b w:val="0"/>
          <w:sz w:val="24"/>
        </w:rPr>
      </w:pPr>
      <w:r w:rsidRPr="00422ED5">
        <w:rPr>
          <w:rFonts w:ascii="Tahoma" w:hAnsi="Tahoma" w:cs="Tahoma"/>
          <w:b w:val="0"/>
          <w:sz w:val="24"/>
        </w:rPr>
        <w:t>4.</w:t>
      </w:r>
      <w:r w:rsidRPr="00422ED5">
        <w:rPr>
          <w:rFonts w:ascii="Tahoma" w:hAnsi="Tahoma" w:cs="Tahoma"/>
          <w:b w:val="0"/>
          <w:sz w:val="24"/>
        </w:rPr>
        <w:tab/>
        <w:t>Should the President be unable to complete his/her term of office, the Vice President will assume the responsibilities of the President and serve out the remaining time.</w:t>
      </w:r>
    </w:p>
    <w:p w:rsidR="00B212F9" w:rsidRPr="00422ED5" w:rsidRDefault="00B212F9" w:rsidP="00B212F9">
      <w:pPr>
        <w:pStyle w:val="Title"/>
        <w:ind w:left="720" w:hanging="720"/>
        <w:jc w:val="both"/>
        <w:rPr>
          <w:rFonts w:ascii="Tahoma" w:hAnsi="Tahoma" w:cs="Tahoma"/>
          <w:b w:val="0"/>
          <w:sz w:val="24"/>
        </w:rPr>
      </w:pPr>
    </w:p>
    <w:p w:rsidR="00B212F9" w:rsidRPr="00422ED5" w:rsidRDefault="00B212F9" w:rsidP="00B212F9">
      <w:pPr>
        <w:pStyle w:val="Title"/>
        <w:ind w:left="720" w:hanging="720"/>
        <w:jc w:val="both"/>
        <w:rPr>
          <w:rFonts w:ascii="Tahoma" w:hAnsi="Tahoma" w:cs="Tahoma"/>
          <w:sz w:val="24"/>
        </w:rPr>
      </w:pPr>
      <w:r w:rsidRPr="00422ED5">
        <w:rPr>
          <w:rFonts w:ascii="Tahoma" w:hAnsi="Tahoma" w:cs="Tahoma"/>
          <w:sz w:val="24"/>
        </w:rPr>
        <w:t>ARTICLE V – ACADEMIC FUNDING</w:t>
      </w:r>
    </w:p>
    <w:p w:rsidR="00B212F9" w:rsidRPr="00422ED5" w:rsidRDefault="00B212F9" w:rsidP="00B212F9">
      <w:pPr>
        <w:pStyle w:val="Title"/>
        <w:ind w:left="720" w:hanging="720"/>
        <w:jc w:val="both"/>
        <w:rPr>
          <w:rFonts w:ascii="Tahoma" w:hAnsi="Tahoma" w:cs="Tahoma"/>
          <w:sz w:val="24"/>
        </w:rPr>
      </w:pPr>
    </w:p>
    <w:p w:rsidR="00B212F9" w:rsidRPr="00422ED5" w:rsidRDefault="00B212F9" w:rsidP="00B212F9">
      <w:pPr>
        <w:rPr>
          <w:rFonts w:ascii="Tahoma" w:hAnsi="Tahoma"/>
          <w:sz w:val="24"/>
        </w:rPr>
      </w:pPr>
      <w:r w:rsidRPr="00422ED5">
        <w:rPr>
          <w:rFonts w:ascii="Tahoma" w:hAnsi="Tahoma"/>
          <w:sz w:val="24"/>
        </w:rPr>
        <w:t>The OHS Booster Club will establish a specific dollar amount each fiscal year (July 1-June 30) for the primary purpose of supporting academically based educational or development programs not funded by the Board of Education budget and in accordance with established state, local or federal curriculum requirements.</w:t>
      </w:r>
    </w:p>
    <w:p w:rsidR="00B212F9" w:rsidRPr="00422ED5" w:rsidRDefault="00B212F9" w:rsidP="00B212F9">
      <w:pPr>
        <w:rPr>
          <w:rFonts w:ascii="Tahoma" w:hAnsi="Tahoma"/>
          <w:sz w:val="24"/>
        </w:rPr>
      </w:pPr>
      <w:r w:rsidRPr="00422ED5">
        <w:rPr>
          <w:rFonts w:ascii="Tahoma" w:hAnsi="Tahoma"/>
          <w:sz w:val="24"/>
        </w:rPr>
        <w:t>The specific amount will be dependent upon the annual revenue of the OHS Booster Club. At the end of a fiscal year (June 30), the Executive Committee will determine a minimum dollar amount to be set aside for academic requests for the upcoming school year. This dollar amount will be approved by a majority vote of the OHS Booster Club Executive Committee. If additional funds become available during the fiscal year, additional monies may be appropriated by a majority vote of the OHS Booster Club Executive Committee.</w:t>
      </w:r>
    </w:p>
    <w:p w:rsidR="00B212F9" w:rsidRPr="00422ED5" w:rsidRDefault="00B212F9" w:rsidP="00B212F9">
      <w:pPr>
        <w:rPr>
          <w:rFonts w:ascii="Tahoma" w:hAnsi="Tahoma"/>
          <w:sz w:val="24"/>
        </w:rPr>
      </w:pPr>
    </w:p>
    <w:p w:rsidR="00B212F9" w:rsidRPr="00422ED5" w:rsidRDefault="00B212F9" w:rsidP="00B212F9">
      <w:pPr>
        <w:rPr>
          <w:rFonts w:ascii="Tahoma" w:hAnsi="Tahoma"/>
          <w:sz w:val="24"/>
        </w:rPr>
      </w:pPr>
      <w:proofErr w:type="gramStart"/>
      <w:r w:rsidRPr="00422ED5">
        <w:rPr>
          <w:rFonts w:ascii="Tahoma" w:hAnsi="Tahoma"/>
          <w:sz w:val="24"/>
        </w:rPr>
        <w:t>A  “</w:t>
      </w:r>
      <w:proofErr w:type="gramEnd"/>
      <w:r w:rsidRPr="00422ED5">
        <w:rPr>
          <w:rFonts w:ascii="Tahoma" w:hAnsi="Tahoma"/>
          <w:sz w:val="24"/>
        </w:rPr>
        <w:t>Request to Fund an Academic Program”</w:t>
      </w:r>
      <w:r w:rsidRPr="00422ED5">
        <w:rPr>
          <w:rFonts w:ascii="Tahoma" w:hAnsi="Tahoma"/>
          <w:b/>
          <w:sz w:val="24"/>
        </w:rPr>
        <w:t xml:space="preserve"> </w:t>
      </w:r>
      <w:r w:rsidRPr="00422ED5">
        <w:rPr>
          <w:rFonts w:ascii="Tahoma" w:hAnsi="Tahoma"/>
          <w:sz w:val="24"/>
        </w:rPr>
        <w:t>must be completed and submitted to the OHS Booster Club Secretary one week prior to the normally scheduled Booster Club meeting. A favorable majority vote by the Executive Committee will approve the requested dollar amount.</w:t>
      </w:r>
    </w:p>
    <w:p w:rsidR="00B212F9" w:rsidRPr="00422ED5" w:rsidRDefault="00B212F9" w:rsidP="00B212F9">
      <w:pPr>
        <w:rPr>
          <w:rFonts w:ascii="Tahoma" w:hAnsi="Tahoma"/>
          <w:sz w:val="24"/>
        </w:rPr>
      </w:pPr>
    </w:p>
    <w:p w:rsidR="00B212F9" w:rsidRPr="00422ED5" w:rsidRDefault="00B212F9" w:rsidP="00B212F9">
      <w:pPr>
        <w:rPr>
          <w:rFonts w:ascii="Tahoma" w:hAnsi="Tahoma"/>
          <w:sz w:val="24"/>
        </w:rPr>
      </w:pPr>
    </w:p>
    <w:p w:rsidR="00B212F9" w:rsidRPr="00422ED5" w:rsidRDefault="00B212F9" w:rsidP="00B212F9">
      <w:pPr>
        <w:rPr>
          <w:rFonts w:ascii="Tahoma" w:hAnsi="Tahoma"/>
          <w:sz w:val="24"/>
        </w:rPr>
      </w:pPr>
    </w:p>
    <w:p w:rsidR="00B212F9" w:rsidRPr="00422ED5" w:rsidRDefault="00B212F9" w:rsidP="00B212F9">
      <w:pPr>
        <w:rPr>
          <w:rFonts w:ascii="Tahoma" w:hAnsi="Tahoma"/>
          <w:sz w:val="24"/>
        </w:rPr>
      </w:pPr>
    </w:p>
    <w:p w:rsidR="00B212F9" w:rsidRPr="00422ED5" w:rsidRDefault="00B212F9" w:rsidP="00B212F9">
      <w:pPr>
        <w:rPr>
          <w:rFonts w:ascii="Tahoma" w:hAnsi="Tahoma"/>
          <w:sz w:val="24"/>
        </w:rPr>
      </w:pPr>
    </w:p>
    <w:p w:rsidR="00B212F9" w:rsidRPr="00422ED5" w:rsidRDefault="00B212F9" w:rsidP="00B212F9">
      <w:pPr>
        <w:rPr>
          <w:rFonts w:ascii="Tahoma" w:hAnsi="Tahoma"/>
          <w:sz w:val="24"/>
        </w:rPr>
      </w:pPr>
    </w:p>
    <w:p w:rsidR="00B212F9" w:rsidRPr="00422ED5" w:rsidRDefault="00B212F9" w:rsidP="00B212F9">
      <w:pPr>
        <w:rPr>
          <w:rFonts w:ascii="Tahoma" w:hAnsi="Tahoma"/>
        </w:rPr>
      </w:pPr>
    </w:p>
    <w:p w:rsidR="00B212F9" w:rsidRPr="00422ED5" w:rsidRDefault="00B212F9" w:rsidP="00B212F9">
      <w:pPr>
        <w:rPr>
          <w:rFonts w:ascii="Tahoma" w:hAnsi="Tahoma"/>
          <w:b/>
          <w:sz w:val="24"/>
        </w:rPr>
      </w:pPr>
      <w:r w:rsidRPr="00422ED5">
        <w:rPr>
          <w:rFonts w:ascii="Tahoma" w:hAnsi="Tahoma"/>
          <w:b/>
          <w:sz w:val="24"/>
        </w:rPr>
        <w:t>ARTICLE VI – SCHOLARSHIP FUND</w:t>
      </w:r>
    </w:p>
    <w:p w:rsidR="00B212F9" w:rsidRPr="00422ED5" w:rsidRDefault="00B212F9" w:rsidP="00B212F9">
      <w:pPr>
        <w:rPr>
          <w:rFonts w:ascii="Tahoma" w:hAnsi="Tahoma"/>
          <w:b/>
          <w:sz w:val="24"/>
        </w:rPr>
      </w:pPr>
    </w:p>
    <w:p w:rsidR="00B212F9" w:rsidRPr="00422ED5" w:rsidRDefault="00B212F9" w:rsidP="00B212F9">
      <w:pPr>
        <w:jc w:val="both"/>
        <w:rPr>
          <w:rFonts w:ascii="Tahoma" w:hAnsi="Tahoma"/>
          <w:b/>
        </w:rPr>
      </w:pPr>
      <w:r w:rsidRPr="00422ED5">
        <w:rPr>
          <w:rFonts w:ascii="Tahoma" w:hAnsi="Tahoma"/>
          <w:sz w:val="24"/>
        </w:rPr>
        <w:lastRenderedPageBreak/>
        <w:t>At the close of the fiscal year (June 30), the Executive Committee of the OHS Booster Club will approve a dollar amount to be added to a Scholarship Fund for a graduating OHS student. This scholarship will be awarded based on volunteering for events the OHS Booster Club Executive Committee has approved and community volunteering (Criteria for this Scholarship to be established).</w:t>
      </w:r>
    </w:p>
    <w:p w:rsidR="00B212F9" w:rsidRPr="00422ED5" w:rsidRDefault="00B212F9" w:rsidP="00B212F9">
      <w:pPr>
        <w:pStyle w:val="Title"/>
        <w:jc w:val="both"/>
        <w:outlineLvl w:val="0"/>
        <w:rPr>
          <w:rFonts w:ascii="Tahoma" w:hAnsi="Tahoma" w:cs="Tahoma"/>
          <w:sz w:val="24"/>
        </w:rPr>
      </w:pPr>
    </w:p>
    <w:p w:rsidR="00B212F9" w:rsidRPr="00422ED5" w:rsidRDefault="00B212F9" w:rsidP="00B212F9">
      <w:pPr>
        <w:pStyle w:val="Title"/>
        <w:jc w:val="both"/>
        <w:outlineLvl w:val="0"/>
        <w:rPr>
          <w:rFonts w:ascii="Tahoma" w:hAnsi="Tahoma" w:cs="Tahoma"/>
          <w:sz w:val="24"/>
        </w:rPr>
      </w:pPr>
      <w:r w:rsidRPr="00422ED5">
        <w:rPr>
          <w:rFonts w:ascii="Tahoma" w:hAnsi="Tahoma" w:cs="Tahoma"/>
          <w:sz w:val="24"/>
        </w:rPr>
        <w:t>ARTICLE VII – AMENDMENTS TO THE BY-LAWS</w:t>
      </w:r>
    </w:p>
    <w:p w:rsidR="00B212F9" w:rsidRPr="00422ED5" w:rsidRDefault="00B212F9" w:rsidP="00B212F9">
      <w:pPr>
        <w:pStyle w:val="Title"/>
        <w:jc w:val="both"/>
        <w:rPr>
          <w:rFonts w:ascii="Tahoma" w:hAnsi="Tahoma" w:cs="Tahoma"/>
          <w:sz w:val="24"/>
        </w:rPr>
      </w:pPr>
    </w:p>
    <w:p w:rsidR="00B212F9" w:rsidRPr="00422ED5" w:rsidRDefault="00B212F9" w:rsidP="00B212F9">
      <w:pPr>
        <w:pStyle w:val="Title"/>
        <w:jc w:val="both"/>
        <w:rPr>
          <w:rFonts w:ascii="Tahoma" w:hAnsi="Tahoma" w:cs="Tahoma"/>
          <w:b w:val="0"/>
          <w:sz w:val="24"/>
        </w:rPr>
      </w:pPr>
      <w:r w:rsidRPr="00422ED5">
        <w:rPr>
          <w:rFonts w:ascii="Tahoma" w:hAnsi="Tahoma" w:cs="Tahoma"/>
          <w:b w:val="0"/>
          <w:sz w:val="24"/>
        </w:rPr>
        <w:t xml:space="preserve">Amendments of the by-laws shall be presented to the Executive Committee for discussion and evaluation. Proposed by-law changes will be distributed by mail and voted upon by the Executive Committee, Advisory Committee and members at large. Any change shall be adopted by a majority vote in favor. </w:t>
      </w:r>
    </w:p>
    <w:p w:rsidR="00B212F9" w:rsidRPr="00422ED5" w:rsidRDefault="00B212F9" w:rsidP="00B212F9">
      <w:pPr>
        <w:pStyle w:val="Title"/>
        <w:spacing w:after="120"/>
        <w:jc w:val="both"/>
        <w:rPr>
          <w:rFonts w:ascii="Tahoma" w:hAnsi="Tahoma" w:cs="Tahoma"/>
          <w:b w:val="0"/>
          <w:sz w:val="24"/>
        </w:rPr>
      </w:pPr>
    </w:p>
    <w:p w:rsidR="00B212F9" w:rsidRDefault="00B212F9" w:rsidP="00B212F9">
      <w:pPr>
        <w:pStyle w:val="Title"/>
        <w:jc w:val="both"/>
        <w:rPr>
          <w:rFonts w:ascii="Tahoma" w:hAnsi="Tahoma" w:cs="Tahoma"/>
          <w:b w:val="0"/>
          <w:sz w:val="18"/>
        </w:rPr>
      </w:pPr>
      <w:r w:rsidRPr="00422ED5">
        <w:rPr>
          <w:rFonts w:ascii="Tahoma" w:hAnsi="Tahoma" w:cs="Tahoma"/>
          <w:b w:val="0"/>
          <w:sz w:val="24"/>
        </w:rPr>
        <w:tab/>
      </w:r>
      <w:r w:rsidRPr="00422ED5">
        <w:rPr>
          <w:rFonts w:ascii="Tahoma" w:hAnsi="Tahoma" w:cs="Tahoma"/>
          <w:b w:val="0"/>
          <w:sz w:val="24"/>
        </w:rPr>
        <w:tab/>
      </w:r>
      <w:r w:rsidRPr="00422ED5">
        <w:rPr>
          <w:rFonts w:ascii="Tahoma" w:hAnsi="Tahoma" w:cs="Tahoma"/>
          <w:b w:val="0"/>
          <w:sz w:val="24"/>
        </w:rPr>
        <w:tab/>
      </w:r>
      <w:r w:rsidRPr="00422ED5">
        <w:rPr>
          <w:rFonts w:ascii="Tahoma" w:hAnsi="Tahoma" w:cs="Tahoma"/>
          <w:b w:val="0"/>
          <w:sz w:val="24"/>
        </w:rPr>
        <w:tab/>
      </w:r>
      <w:r w:rsidRPr="00422ED5">
        <w:rPr>
          <w:rFonts w:ascii="Tahoma" w:hAnsi="Tahoma" w:cs="Tahoma"/>
          <w:b w:val="0"/>
          <w:sz w:val="24"/>
        </w:rPr>
        <w:tab/>
      </w:r>
      <w:r w:rsidRPr="00422ED5">
        <w:rPr>
          <w:rFonts w:ascii="Tahoma" w:hAnsi="Tahoma" w:cs="Tahoma"/>
          <w:b w:val="0"/>
          <w:sz w:val="24"/>
        </w:rPr>
        <w:tab/>
      </w:r>
      <w:r w:rsidRPr="00422ED5">
        <w:rPr>
          <w:rFonts w:ascii="Tahoma" w:hAnsi="Tahoma" w:cs="Tahoma"/>
          <w:b w:val="0"/>
          <w:sz w:val="24"/>
        </w:rPr>
        <w:tab/>
      </w:r>
      <w:r w:rsidRPr="00422ED5">
        <w:rPr>
          <w:rFonts w:ascii="Tahoma" w:hAnsi="Tahoma" w:cs="Tahoma"/>
          <w:b w:val="0"/>
          <w:sz w:val="24"/>
        </w:rPr>
        <w:tab/>
      </w:r>
      <w:r w:rsidRPr="00422ED5">
        <w:rPr>
          <w:rFonts w:ascii="Tahoma" w:hAnsi="Tahoma" w:cs="Tahoma"/>
          <w:b w:val="0"/>
          <w:sz w:val="24"/>
        </w:rPr>
        <w:tab/>
      </w:r>
      <w:r w:rsidRPr="00422ED5">
        <w:rPr>
          <w:rFonts w:ascii="Tahoma" w:hAnsi="Tahoma" w:cs="Tahoma"/>
          <w:b w:val="0"/>
          <w:sz w:val="24"/>
        </w:rPr>
        <w:tab/>
      </w:r>
      <w:r w:rsidRPr="00422ED5">
        <w:rPr>
          <w:rFonts w:ascii="Tahoma" w:hAnsi="Tahoma" w:cs="Tahoma"/>
          <w:b w:val="0"/>
          <w:sz w:val="18"/>
        </w:rPr>
        <w:t>Adopted September 2008</w:t>
      </w:r>
    </w:p>
    <w:p w:rsidR="00B212F9" w:rsidRDefault="00B212F9" w:rsidP="00B212F9">
      <w:pPr>
        <w:pStyle w:val="Title"/>
        <w:jc w:val="both"/>
        <w:rPr>
          <w:rFonts w:ascii="Tahoma" w:hAnsi="Tahoma" w:cs="Tahoma"/>
          <w:b w:val="0"/>
          <w:sz w:val="18"/>
        </w:rPr>
      </w:pPr>
    </w:p>
    <w:p w:rsidR="00B212F9" w:rsidRDefault="00B212F9" w:rsidP="00B212F9">
      <w:pPr>
        <w:pStyle w:val="Title"/>
        <w:jc w:val="both"/>
        <w:rPr>
          <w:rFonts w:ascii="Tahoma" w:hAnsi="Tahoma" w:cs="Tahoma"/>
          <w:b w:val="0"/>
          <w:sz w:val="18"/>
        </w:rPr>
      </w:pPr>
      <w:r>
        <w:rPr>
          <w:rFonts w:ascii="Tahoma" w:hAnsi="Tahoma" w:cs="Tahoma"/>
          <w:b w:val="0"/>
          <w:sz w:val="18"/>
        </w:rPr>
        <w:tab/>
      </w:r>
      <w:r>
        <w:rPr>
          <w:rFonts w:ascii="Tahoma" w:hAnsi="Tahoma" w:cs="Tahoma"/>
          <w:b w:val="0"/>
          <w:sz w:val="18"/>
        </w:rPr>
        <w:tab/>
      </w:r>
      <w:r>
        <w:rPr>
          <w:rFonts w:ascii="Tahoma" w:hAnsi="Tahoma" w:cs="Tahoma"/>
          <w:b w:val="0"/>
          <w:sz w:val="18"/>
        </w:rPr>
        <w:tab/>
      </w:r>
      <w:r>
        <w:rPr>
          <w:rFonts w:ascii="Tahoma" w:hAnsi="Tahoma" w:cs="Tahoma"/>
          <w:b w:val="0"/>
          <w:sz w:val="18"/>
        </w:rPr>
        <w:tab/>
      </w:r>
      <w:r>
        <w:rPr>
          <w:rFonts w:ascii="Tahoma" w:hAnsi="Tahoma" w:cs="Tahoma"/>
          <w:b w:val="0"/>
          <w:sz w:val="18"/>
        </w:rPr>
        <w:tab/>
      </w:r>
      <w:r>
        <w:rPr>
          <w:rFonts w:ascii="Tahoma" w:hAnsi="Tahoma" w:cs="Tahoma"/>
          <w:b w:val="0"/>
          <w:sz w:val="18"/>
        </w:rPr>
        <w:tab/>
      </w:r>
      <w:r>
        <w:rPr>
          <w:rFonts w:ascii="Tahoma" w:hAnsi="Tahoma" w:cs="Tahoma"/>
          <w:b w:val="0"/>
          <w:sz w:val="18"/>
        </w:rPr>
        <w:tab/>
      </w:r>
      <w:r>
        <w:rPr>
          <w:rFonts w:ascii="Tahoma" w:hAnsi="Tahoma" w:cs="Tahoma"/>
          <w:b w:val="0"/>
          <w:sz w:val="18"/>
        </w:rPr>
        <w:tab/>
      </w:r>
      <w:r>
        <w:rPr>
          <w:rFonts w:ascii="Tahoma" w:hAnsi="Tahoma" w:cs="Tahoma"/>
          <w:b w:val="0"/>
          <w:sz w:val="18"/>
        </w:rPr>
        <w:tab/>
      </w:r>
      <w:r>
        <w:rPr>
          <w:rFonts w:ascii="Tahoma" w:hAnsi="Tahoma" w:cs="Tahoma"/>
          <w:b w:val="0"/>
          <w:sz w:val="18"/>
        </w:rPr>
        <w:tab/>
        <w:t>Reprinted August 2010</w:t>
      </w:r>
    </w:p>
    <w:p w:rsidR="00B212F9" w:rsidRDefault="00B212F9" w:rsidP="00B212F9">
      <w:pPr>
        <w:pStyle w:val="Title"/>
        <w:jc w:val="both"/>
        <w:rPr>
          <w:rFonts w:ascii="Tahoma" w:hAnsi="Tahoma" w:cs="Tahoma"/>
          <w:b w:val="0"/>
          <w:sz w:val="18"/>
        </w:rPr>
      </w:pPr>
    </w:p>
    <w:p w:rsidR="00B212F9" w:rsidRDefault="00B212F9" w:rsidP="00B212F9">
      <w:pPr>
        <w:pStyle w:val="Title"/>
        <w:jc w:val="both"/>
        <w:rPr>
          <w:rFonts w:ascii="Tahoma" w:hAnsi="Tahoma" w:cs="Tahoma"/>
          <w:b w:val="0"/>
          <w:sz w:val="18"/>
        </w:rPr>
      </w:pPr>
    </w:p>
    <w:p w:rsidR="00B212F9" w:rsidRDefault="00B212F9" w:rsidP="00B212F9">
      <w:pPr>
        <w:pStyle w:val="Title"/>
        <w:jc w:val="both"/>
        <w:rPr>
          <w:rFonts w:ascii="Tahoma" w:hAnsi="Tahoma" w:cs="Tahoma"/>
          <w:b w:val="0"/>
          <w:sz w:val="18"/>
        </w:rPr>
      </w:pPr>
    </w:p>
    <w:p w:rsidR="00B212F9" w:rsidRDefault="00B212F9" w:rsidP="00B212F9">
      <w:pPr>
        <w:pStyle w:val="Title"/>
        <w:jc w:val="both"/>
        <w:rPr>
          <w:rFonts w:ascii="Tahoma" w:hAnsi="Tahoma" w:cs="Tahoma"/>
          <w:b w:val="0"/>
          <w:sz w:val="18"/>
        </w:rPr>
      </w:pPr>
    </w:p>
    <w:p w:rsidR="00B212F9" w:rsidRDefault="00B212F9" w:rsidP="00B212F9">
      <w:pPr>
        <w:pStyle w:val="Title"/>
        <w:jc w:val="both"/>
        <w:rPr>
          <w:rFonts w:ascii="Tahoma" w:hAnsi="Tahoma" w:cs="Tahoma"/>
          <w:b w:val="0"/>
          <w:sz w:val="18"/>
        </w:rPr>
      </w:pPr>
    </w:p>
    <w:p w:rsidR="00B212F9" w:rsidRDefault="00B212F9" w:rsidP="00B212F9">
      <w:pPr>
        <w:pStyle w:val="Title"/>
        <w:jc w:val="both"/>
        <w:rPr>
          <w:rFonts w:ascii="Tahoma" w:hAnsi="Tahoma" w:cs="Tahoma"/>
          <w:b w:val="0"/>
          <w:sz w:val="18"/>
        </w:rPr>
      </w:pPr>
    </w:p>
    <w:p w:rsidR="00B212F9" w:rsidRDefault="00B212F9" w:rsidP="00B212F9">
      <w:pPr>
        <w:pStyle w:val="Title"/>
        <w:jc w:val="both"/>
        <w:rPr>
          <w:rFonts w:ascii="Tahoma" w:hAnsi="Tahoma" w:cs="Tahoma"/>
          <w:b w:val="0"/>
          <w:sz w:val="18"/>
        </w:rPr>
      </w:pPr>
    </w:p>
    <w:p w:rsidR="00B212F9" w:rsidRDefault="00B212F9" w:rsidP="00B212F9">
      <w:pPr>
        <w:pStyle w:val="Title"/>
        <w:jc w:val="both"/>
        <w:rPr>
          <w:rFonts w:ascii="Tahoma" w:hAnsi="Tahoma" w:cs="Tahoma"/>
          <w:b w:val="0"/>
          <w:sz w:val="18"/>
        </w:rPr>
      </w:pPr>
    </w:p>
    <w:p w:rsidR="00B212F9" w:rsidRDefault="00B212F9" w:rsidP="00B212F9">
      <w:pPr>
        <w:pStyle w:val="Title"/>
        <w:jc w:val="both"/>
        <w:rPr>
          <w:rFonts w:ascii="Tahoma" w:hAnsi="Tahoma" w:cs="Tahoma"/>
          <w:b w:val="0"/>
          <w:sz w:val="18"/>
        </w:rPr>
      </w:pPr>
    </w:p>
    <w:p w:rsidR="00B212F9" w:rsidRDefault="00B212F9" w:rsidP="00B212F9">
      <w:pPr>
        <w:pStyle w:val="Title"/>
        <w:jc w:val="both"/>
        <w:rPr>
          <w:rFonts w:ascii="Tahoma" w:hAnsi="Tahoma" w:cs="Tahoma"/>
          <w:b w:val="0"/>
          <w:sz w:val="18"/>
        </w:rPr>
      </w:pPr>
    </w:p>
    <w:p w:rsidR="00B212F9" w:rsidRDefault="00B212F9" w:rsidP="00B212F9">
      <w:pPr>
        <w:pStyle w:val="Title"/>
        <w:jc w:val="both"/>
        <w:rPr>
          <w:rFonts w:ascii="Tahoma" w:hAnsi="Tahoma" w:cs="Tahoma"/>
          <w:b w:val="0"/>
          <w:sz w:val="18"/>
        </w:rPr>
      </w:pPr>
    </w:p>
    <w:p w:rsidR="00B212F9" w:rsidRDefault="00B212F9" w:rsidP="00B212F9">
      <w:pPr>
        <w:pStyle w:val="Title"/>
        <w:jc w:val="both"/>
        <w:rPr>
          <w:rFonts w:ascii="Tahoma" w:hAnsi="Tahoma" w:cs="Tahoma"/>
          <w:b w:val="0"/>
          <w:sz w:val="18"/>
        </w:rPr>
      </w:pPr>
    </w:p>
    <w:p w:rsidR="00B212F9" w:rsidRDefault="00B212F9" w:rsidP="00B212F9">
      <w:pPr>
        <w:pStyle w:val="Title"/>
        <w:jc w:val="both"/>
        <w:rPr>
          <w:rFonts w:ascii="Tahoma" w:hAnsi="Tahoma" w:cs="Tahoma"/>
          <w:b w:val="0"/>
          <w:sz w:val="18"/>
        </w:rPr>
      </w:pPr>
    </w:p>
    <w:p w:rsidR="00B212F9" w:rsidRDefault="00B212F9" w:rsidP="00B212F9">
      <w:pPr>
        <w:pStyle w:val="Title"/>
        <w:jc w:val="both"/>
        <w:rPr>
          <w:rFonts w:ascii="Tahoma" w:hAnsi="Tahoma" w:cs="Tahoma"/>
          <w:b w:val="0"/>
          <w:sz w:val="18"/>
        </w:rPr>
      </w:pPr>
    </w:p>
    <w:p w:rsidR="00B212F9" w:rsidRDefault="00B212F9" w:rsidP="00B212F9">
      <w:pPr>
        <w:pStyle w:val="Title"/>
        <w:jc w:val="both"/>
        <w:rPr>
          <w:rFonts w:ascii="Tahoma" w:hAnsi="Tahoma" w:cs="Tahoma"/>
          <w:b w:val="0"/>
          <w:sz w:val="18"/>
        </w:rPr>
      </w:pPr>
    </w:p>
    <w:p w:rsidR="00B212F9" w:rsidRDefault="00B212F9" w:rsidP="00B212F9">
      <w:pPr>
        <w:pStyle w:val="Title"/>
        <w:jc w:val="both"/>
        <w:rPr>
          <w:rFonts w:ascii="Tahoma" w:hAnsi="Tahoma" w:cs="Tahoma"/>
          <w:b w:val="0"/>
          <w:sz w:val="18"/>
        </w:rPr>
      </w:pPr>
    </w:p>
    <w:p w:rsidR="00B212F9" w:rsidRDefault="00B212F9" w:rsidP="00B212F9">
      <w:pPr>
        <w:pStyle w:val="Title"/>
        <w:jc w:val="both"/>
        <w:rPr>
          <w:rFonts w:ascii="Tahoma" w:hAnsi="Tahoma" w:cs="Tahoma"/>
          <w:b w:val="0"/>
          <w:sz w:val="18"/>
        </w:rPr>
      </w:pPr>
    </w:p>
    <w:p w:rsidR="00B212F9" w:rsidRDefault="00B212F9" w:rsidP="00B212F9">
      <w:pPr>
        <w:pStyle w:val="Title"/>
        <w:jc w:val="both"/>
        <w:rPr>
          <w:rFonts w:ascii="Tahoma" w:hAnsi="Tahoma" w:cs="Tahoma"/>
          <w:b w:val="0"/>
          <w:sz w:val="18"/>
        </w:rPr>
      </w:pPr>
    </w:p>
    <w:p w:rsidR="00B212F9" w:rsidRDefault="00B212F9" w:rsidP="00B212F9">
      <w:pPr>
        <w:pStyle w:val="Title"/>
        <w:jc w:val="both"/>
        <w:rPr>
          <w:rFonts w:ascii="Tahoma" w:hAnsi="Tahoma" w:cs="Tahoma"/>
          <w:b w:val="0"/>
          <w:sz w:val="18"/>
        </w:rPr>
      </w:pPr>
    </w:p>
    <w:p w:rsidR="00B212F9" w:rsidRDefault="00B212F9" w:rsidP="00B212F9">
      <w:pPr>
        <w:pStyle w:val="Title"/>
        <w:jc w:val="both"/>
        <w:rPr>
          <w:rFonts w:ascii="Tahoma" w:hAnsi="Tahoma" w:cs="Tahoma"/>
          <w:b w:val="0"/>
          <w:sz w:val="18"/>
        </w:rPr>
      </w:pPr>
    </w:p>
    <w:p w:rsidR="00B212F9" w:rsidRDefault="00B212F9" w:rsidP="00B212F9">
      <w:pPr>
        <w:pStyle w:val="Title"/>
        <w:jc w:val="both"/>
        <w:rPr>
          <w:rFonts w:ascii="Tahoma" w:hAnsi="Tahoma" w:cs="Tahoma"/>
          <w:b w:val="0"/>
          <w:sz w:val="18"/>
        </w:rPr>
      </w:pPr>
    </w:p>
    <w:p w:rsidR="00B212F9" w:rsidRDefault="00B212F9" w:rsidP="00B212F9">
      <w:pPr>
        <w:pStyle w:val="Title"/>
        <w:jc w:val="both"/>
        <w:rPr>
          <w:rFonts w:ascii="Tahoma" w:hAnsi="Tahoma" w:cs="Tahoma"/>
          <w:b w:val="0"/>
          <w:sz w:val="18"/>
        </w:rPr>
      </w:pPr>
    </w:p>
    <w:p w:rsidR="00B212F9" w:rsidRDefault="00B212F9" w:rsidP="00B212F9">
      <w:pPr>
        <w:pStyle w:val="Title"/>
        <w:jc w:val="both"/>
        <w:rPr>
          <w:rFonts w:ascii="Tahoma" w:hAnsi="Tahoma" w:cs="Tahoma"/>
          <w:b w:val="0"/>
          <w:sz w:val="18"/>
        </w:rPr>
      </w:pPr>
    </w:p>
    <w:p w:rsidR="00B212F9" w:rsidRDefault="00B212F9" w:rsidP="00B212F9">
      <w:pPr>
        <w:pStyle w:val="Title"/>
        <w:jc w:val="both"/>
        <w:rPr>
          <w:rFonts w:ascii="Tahoma" w:hAnsi="Tahoma" w:cs="Tahoma"/>
          <w:b w:val="0"/>
          <w:sz w:val="18"/>
        </w:rPr>
      </w:pPr>
    </w:p>
    <w:p w:rsidR="00B212F9" w:rsidRDefault="00B212F9" w:rsidP="00B212F9">
      <w:pPr>
        <w:pStyle w:val="Title"/>
        <w:jc w:val="both"/>
        <w:rPr>
          <w:rFonts w:ascii="Tahoma" w:hAnsi="Tahoma" w:cs="Tahoma"/>
          <w:b w:val="0"/>
          <w:sz w:val="18"/>
        </w:rPr>
      </w:pPr>
    </w:p>
    <w:p w:rsidR="00B212F9" w:rsidRDefault="00B212F9" w:rsidP="00B212F9">
      <w:pPr>
        <w:pStyle w:val="Title"/>
        <w:jc w:val="both"/>
        <w:rPr>
          <w:rFonts w:ascii="Tahoma" w:hAnsi="Tahoma" w:cs="Tahoma"/>
          <w:b w:val="0"/>
          <w:sz w:val="18"/>
        </w:rPr>
      </w:pPr>
    </w:p>
    <w:p w:rsidR="00B212F9" w:rsidRDefault="00B212F9" w:rsidP="00B212F9">
      <w:pPr>
        <w:pStyle w:val="Title"/>
        <w:jc w:val="both"/>
        <w:rPr>
          <w:rFonts w:ascii="Tahoma" w:hAnsi="Tahoma" w:cs="Tahoma"/>
          <w:b w:val="0"/>
          <w:sz w:val="18"/>
        </w:rPr>
      </w:pPr>
    </w:p>
    <w:p w:rsidR="00B212F9" w:rsidRDefault="00B212F9" w:rsidP="00B212F9">
      <w:pPr>
        <w:pStyle w:val="Title"/>
        <w:jc w:val="both"/>
        <w:rPr>
          <w:rFonts w:ascii="Tahoma" w:hAnsi="Tahoma" w:cs="Tahoma"/>
          <w:b w:val="0"/>
          <w:sz w:val="18"/>
        </w:rPr>
      </w:pPr>
    </w:p>
    <w:p w:rsidR="00B212F9" w:rsidRDefault="00B212F9" w:rsidP="00B212F9">
      <w:pPr>
        <w:pStyle w:val="Title"/>
        <w:jc w:val="both"/>
        <w:rPr>
          <w:rFonts w:ascii="Tahoma" w:hAnsi="Tahoma" w:cs="Tahoma"/>
          <w:b w:val="0"/>
          <w:sz w:val="18"/>
        </w:rPr>
      </w:pPr>
    </w:p>
    <w:p w:rsidR="00B212F9" w:rsidRDefault="00B212F9" w:rsidP="00B212F9">
      <w:pPr>
        <w:pStyle w:val="Title"/>
        <w:jc w:val="both"/>
        <w:rPr>
          <w:rFonts w:ascii="Tahoma" w:hAnsi="Tahoma" w:cs="Tahoma"/>
          <w:b w:val="0"/>
          <w:sz w:val="18"/>
        </w:rPr>
      </w:pPr>
    </w:p>
    <w:p w:rsidR="00B212F9" w:rsidRDefault="00B212F9" w:rsidP="00B212F9">
      <w:pPr>
        <w:pStyle w:val="Title"/>
        <w:jc w:val="both"/>
        <w:rPr>
          <w:rFonts w:ascii="Tahoma" w:hAnsi="Tahoma" w:cs="Tahoma"/>
          <w:b w:val="0"/>
          <w:sz w:val="18"/>
        </w:rPr>
      </w:pPr>
    </w:p>
    <w:p w:rsidR="00B212F9" w:rsidRDefault="00B212F9" w:rsidP="00B212F9">
      <w:pPr>
        <w:pStyle w:val="Title"/>
        <w:jc w:val="both"/>
        <w:rPr>
          <w:rFonts w:ascii="Tahoma" w:hAnsi="Tahoma" w:cs="Tahoma"/>
          <w:b w:val="0"/>
          <w:sz w:val="18"/>
        </w:rPr>
      </w:pPr>
    </w:p>
    <w:p w:rsidR="00B212F9" w:rsidRPr="00422ED5" w:rsidRDefault="00B212F9" w:rsidP="00B212F9">
      <w:pPr>
        <w:pStyle w:val="Title"/>
        <w:jc w:val="both"/>
        <w:rPr>
          <w:rFonts w:ascii="Tahoma" w:hAnsi="Tahoma" w:cs="Tahoma"/>
          <w:b w:val="0"/>
          <w:sz w:val="18"/>
        </w:rPr>
      </w:pPr>
    </w:p>
    <w:p w:rsidR="00B212F9" w:rsidRPr="00422ED5" w:rsidRDefault="00B212F9" w:rsidP="00B212F9">
      <w:pPr>
        <w:pStyle w:val="Title"/>
        <w:jc w:val="both"/>
        <w:rPr>
          <w:rFonts w:ascii="Tahoma" w:hAnsi="Tahoma" w:cs="Tahoma"/>
          <w:b w:val="0"/>
          <w:sz w:val="24"/>
        </w:rPr>
      </w:pPr>
    </w:p>
    <w:p w:rsidR="00B212F9" w:rsidRDefault="00B212F9" w:rsidP="00B212F9">
      <w:pPr>
        <w:jc w:val="center"/>
        <w:rPr>
          <w:rFonts w:ascii="Tahoma" w:hAnsi="Tahoma"/>
          <w:b/>
          <w:sz w:val="28"/>
        </w:rPr>
      </w:pPr>
      <w:r w:rsidRPr="00422ED5">
        <w:rPr>
          <w:rFonts w:ascii="Tahoma" w:hAnsi="Tahoma"/>
          <w:b/>
          <w:sz w:val="28"/>
        </w:rPr>
        <w:t xml:space="preserve">61 Quaker Farms Road, Oxford, CT 06478 </w:t>
      </w:r>
    </w:p>
    <w:p w:rsidR="00B212F9" w:rsidRPr="00422ED5" w:rsidRDefault="00B212F9" w:rsidP="00B212F9">
      <w:pPr>
        <w:jc w:val="center"/>
        <w:rPr>
          <w:rFonts w:ascii="Tahoma" w:hAnsi="Tahoma"/>
          <w:sz w:val="28"/>
        </w:rPr>
      </w:pPr>
      <w:r w:rsidRPr="00422ED5">
        <w:rPr>
          <w:rFonts w:ascii="Tahoma" w:hAnsi="Tahoma"/>
          <w:b/>
          <w:sz w:val="28"/>
        </w:rPr>
        <w:t xml:space="preserve">    203-888-2468</w:t>
      </w:r>
      <w:r w:rsidRPr="00422ED5">
        <w:rPr>
          <w:rFonts w:ascii="Tahoma" w:hAnsi="Tahoma"/>
          <w:sz w:val="28"/>
        </w:rPr>
        <w:t xml:space="preserve">  </w:t>
      </w:r>
    </w:p>
    <w:p w:rsidR="00B212F9" w:rsidRPr="0071685F" w:rsidRDefault="00B212F9" w:rsidP="00B212F9">
      <w:pPr>
        <w:jc w:val="center"/>
        <w:rPr>
          <w:rFonts w:ascii="Tahoma" w:hAnsi="Tahoma"/>
          <w:color w:val="0000FF"/>
          <w:sz w:val="28"/>
        </w:rPr>
      </w:pPr>
      <w:r w:rsidRPr="0071685F">
        <w:rPr>
          <w:rFonts w:ascii="Tahoma" w:hAnsi="Tahoma"/>
          <w:color w:val="0000FF"/>
          <w:sz w:val="28"/>
        </w:rPr>
        <w:t>www.OHSboosterclub.com</w:t>
      </w:r>
    </w:p>
    <w:p w:rsidR="00B212F9" w:rsidRPr="00422ED5" w:rsidRDefault="00B212F9" w:rsidP="00B212F9">
      <w:pPr>
        <w:pStyle w:val="Title"/>
        <w:jc w:val="both"/>
        <w:rPr>
          <w:rFonts w:ascii="Tahoma" w:hAnsi="Tahoma" w:cs="Tahoma"/>
          <w:b w:val="0"/>
          <w:sz w:val="24"/>
        </w:rPr>
      </w:pPr>
    </w:p>
    <w:p w:rsidR="008A2F11" w:rsidRDefault="008A2F11"/>
    <w:sectPr w:rsidR="008A2F11" w:rsidSect="00A42F09">
      <w:footerReference w:type="even" r:id="rId6"/>
      <w:footerReference w:type="default" r:id="rId7"/>
      <w:pgSz w:w="12240" w:h="15840"/>
      <w:pgMar w:top="936" w:right="1152" w:bottom="936"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F09" w:rsidRDefault="00B212F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42F09" w:rsidRDefault="00B212F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F09" w:rsidRDefault="00B212F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A42F09" w:rsidRDefault="00B212F9">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B26110"/>
    <w:multiLevelType w:val="singleLevel"/>
    <w:tmpl w:val="7A58F74E"/>
    <w:lvl w:ilvl="0">
      <w:start w:val="1"/>
      <w:numFmt w:val="decimal"/>
      <w:lvlText w:val="%1."/>
      <w:lvlJc w:val="left"/>
      <w:pPr>
        <w:tabs>
          <w:tab w:val="num" w:pos="1440"/>
        </w:tabs>
        <w:ind w:left="1440" w:hanging="720"/>
      </w:pPr>
      <w:rPr>
        <w:rFonts w:hint="default"/>
        <w:color w:val="0F243E"/>
      </w:rPr>
    </w:lvl>
  </w:abstractNum>
  <w:abstractNum w:abstractNumId="1">
    <w:nsid w:val="334C32C5"/>
    <w:multiLevelType w:val="singleLevel"/>
    <w:tmpl w:val="FBD48144"/>
    <w:lvl w:ilvl="0">
      <w:start w:val="1"/>
      <w:numFmt w:val="decimal"/>
      <w:lvlText w:val="%1."/>
      <w:lvlJc w:val="left"/>
      <w:pPr>
        <w:tabs>
          <w:tab w:val="num" w:pos="2160"/>
        </w:tabs>
        <w:ind w:left="2160" w:hanging="720"/>
      </w:pPr>
      <w:rPr>
        <w:rFonts w:hint="default"/>
        <w:b/>
      </w:rPr>
    </w:lvl>
  </w:abstractNum>
  <w:abstractNum w:abstractNumId="2">
    <w:nsid w:val="3A232239"/>
    <w:multiLevelType w:val="singleLevel"/>
    <w:tmpl w:val="2C9CC28A"/>
    <w:lvl w:ilvl="0">
      <w:start w:val="1"/>
      <w:numFmt w:val="lowerLetter"/>
      <w:lvlText w:val="%1."/>
      <w:lvlJc w:val="left"/>
      <w:pPr>
        <w:tabs>
          <w:tab w:val="num" w:pos="2880"/>
        </w:tabs>
        <w:ind w:left="2880" w:hanging="720"/>
      </w:pPr>
      <w:rPr>
        <w:rFonts w:hint="default"/>
      </w:rPr>
    </w:lvl>
  </w:abstractNum>
  <w:abstractNum w:abstractNumId="3">
    <w:nsid w:val="4CA631A7"/>
    <w:multiLevelType w:val="singleLevel"/>
    <w:tmpl w:val="096AA62A"/>
    <w:lvl w:ilvl="0">
      <w:start w:val="1"/>
      <w:numFmt w:val="lowerLetter"/>
      <w:lvlText w:val="%1."/>
      <w:lvlJc w:val="left"/>
      <w:pPr>
        <w:tabs>
          <w:tab w:val="num" w:pos="2880"/>
        </w:tabs>
        <w:ind w:left="2880" w:hanging="720"/>
      </w:pPr>
      <w:rPr>
        <w:rFonts w:hint="default"/>
      </w:rPr>
    </w:lvl>
  </w:abstractNum>
  <w:abstractNum w:abstractNumId="4">
    <w:nsid w:val="62A47FA5"/>
    <w:multiLevelType w:val="singleLevel"/>
    <w:tmpl w:val="50986546"/>
    <w:lvl w:ilvl="0">
      <w:start w:val="1"/>
      <w:numFmt w:val="decimal"/>
      <w:lvlText w:val="%1."/>
      <w:lvlJc w:val="left"/>
      <w:pPr>
        <w:tabs>
          <w:tab w:val="num" w:pos="2160"/>
        </w:tabs>
        <w:ind w:left="2160" w:hanging="720"/>
      </w:pPr>
      <w:rPr>
        <w:rFonts w:hint="default"/>
        <w:b/>
      </w:rPr>
    </w:lvl>
  </w:abstractNum>
  <w:abstractNum w:abstractNumId="5">
    <w:nsid w:val="70497DD6"/>
    <w:multiLevelType w:val="singleLevel"/>
    <w:tmpl w:val="BD88AD74"/>
    <w:lvl w:ilvl="0">
      <w:start w:val="1"/>
      <w:numFmt w:val="decimal"/>
      <w:lvlText w:val="%1."/>
      <w:lvlJc w:val="left"/>
      <w:pPr>
        <w:tabs>
          <w:tab w:val="num" w:pos="720"/>
        </w:tabs>
        <w:ind w:left="720" w:hanging="720"/>
      </w:pPr>
      <w:rPr>
        <w:rFonts w:hint="default"/>
      </w:rPr>
    </w:lvl>
  </w:abstractNum>
  <w:num w:numId="1">
    <w:abstractNumId w:val="0"/>
  </w:num>
  <w:num w:numId="2">
    <w:abstractNumId w:val="1"/>
  </w:num>
  <w:num w:numId="3">
    <w:abstractNumId w:val="2"/>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2F9"/>
    <w:rsid w:val="008A2F11"/>
    <w:rsid w:val="00B212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2F9"/>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212F9"/>
    <w:pPr>
      <w:jc w:val="center"/>
    </w:pPr>
    <w:rPr>
      <w:b/>
      <w:sz w:val="28"/>
    </w:rPr>
  </w:style>
  <w:style w:type="character" w:customStyle="1" w:styleId="TitleChar">
    <w:name w:val="Title Char"/>
    <w:basedOn w:val="DefaultParagraphFont"/>
    <w:link w:val="Title"/>
    <w:rsid w:val="00B212F9"/>
    <w:rPr>
      <w:rFonts w:ascii="Times New Roman" w:eastAsia="Times New Roman" w:hAnsi="Times New Roman" w:cs="Times New Roman"/>
      <w:b/>
      <w:sz w:val="28"/>
      <w:szCs w:val="20"/>
    </w:rPr>
  </w:style>
  <w:style w:type="paragraph" w:styleId="Header">
    <w:name w:val="header"/>
    <w:basedOn w:val="Normal"/>
    <w:link w:val="HeaderChar"/>
    <w:rsid w:val="00B212F9"/>
    <w:pPr>
      <w:tabs>
        <w:tab w:val="center" w:pos="4320"/>
        <w:tab w:val="right" w:pos="8640"/>
      </w:tabs>
    </w:pPr>
    <w:rPr>
      <w:sz w:val="24"/>
      <w:szCs w:val="24"/>
    </w:rPr>
  </w:style>
  <w:style w:type="character" w:customStyle="1" w:styleId="HeaderChar">
    <w:name w:val="Header Char"/>
    <w:basedOn w:val="DefaultParagraphFont"/>
    <w:link w:val="Header"/>
    <w:rsid w:val="00B212F9"/>
    <w:rPr>
      <w:rFonts w:ascii="Times New Roman" w:eastAsia="Times New Roman" w:hAnsi="Times New Roman" w:cs="Times New Roman"/>
      <w:sz w:val="24"/>
      <w:szCs w:val="24"/>
    </w:rPr>
  </w:style>
  <w:style w:type="paragraph" w:styleId="Footer">
    <w:name w:val="footer"/>
    <w:basedOn w:val="Normal"/>
    <w:link w:val="FooterChar"/>
    <w:rsid w:val="00B212F9"/>
    <w:pPr>
      <w:tabs>
        <w:tab w:val="center" w:pos="4320"/>
        <w:tab w:val="right" w:pos="8640"/>
      </w:tabs>
    </w:pPr>
  </w:style>
  <w:style w:type="character" w:customStyle="1" w:styleId="FooterChar">
    <w:name w:val="Footer Char"/>
    <w:basedOn w:val="DefaultParagraphFont"/>
    <w:link w:val="Footer"/>
    <w:rsid w:val="00B212F9"/>
    <w:rPr>
      <w:rFonts w:ascii="Times New Roman" w:eastAsia="Times New Roman" w:hAnsi="Times New Roman" w:cs="Times New Roman"/>
      <w:sz w:val="20"/>
      <w:szCs w:val="20"/>
    </w:rPr>
  </w:style>
  <w:style w:type="character" w:styleId="PageNumber">
    <w:name w:val="page number"/>
    <w:basedOn w:val="DefaultParagraphFont"/>
    <w:rsid w:val="00B212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2F9"/>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212F9"/>
    <w:pPr>
      <w:jc w:val="center"/>
    </w:pPr>
    <w:rPr>
      <w:b/>
      <w:sz w:val="28"/>
    </w:rPr>
  </w:style>
  <w:style w:type="character" w:customStyle="1" w:styleId="TitleChar">
    <w:name w:val="Title Char"/>
    <w:basedOn w:val="DefaultParagraphFont"/>
    <w:link w:val="Title"/>
    <w:rsid w:val="00B212F9"/>
    <w:rPr>
      <w:rFonts w:ascii="Times New Roman" w:eastAsia="Times New Roman" w:hAnsi="Times New Roman" w:cs="Times New Roman"/>
      <w:b/>
      <w:sz w:val="28"/>
      <w:szCs w:val="20"/>
    </w:rPr>
  </w:style>
  <w:style w:type="paragraph" w:styleId="Header">
    <w:name w:val="header"/>
    <w:basedOn w:val="Normal"/>
    <w:link w:val="HeaderChar"/>
    <w:rsid w:val="00B212F9"/>
    <w:pPr>
      <w:tabs>
        <w:tab w:val="center" w:pos="4320"/>
        <w:tab w:val="right" w:pos="8640"/>
      </w:tabs>
    </w:pPr>
    <w:rPr>
      <w:sz w:val="24"/>
      <w:szCs w:val="24"/>
    </w:rPr>
  </w:style>
  <w:style w:type="character" w:customStyle="1" w:styleId="HeaderChar">
    <w:name w:val="Header Char"/>
    <w:basedOn w:val="DefaultParagraphFont"/>
    <w:link w:val="Header"/>
    <w:rsid w:val="00B212F9"/>
    <w:rPr>
      <w:rFonts w:ascii="Times New Roman" w:eastAsia="Times New Roman" w:hAnsi="Times New Roman" w:cs="Times New Roman"/>
      <w:sz w:val="24"/>
      <w:szCs w:val="24"/>
    </w:rPr>
  </w:style>
  <w:style w:type="paragraph" w:styleId="Footer">
    <w:name w:val="footer"/>
    <w:basedOn w:val="Normal"/>
    <w:link w:val="FooterChar"/>
    <w:rsid w:val="00B212F9"/>
    <w:pPr>
      <w:tabs>
        <w:tab w:val="center" w:pos="4320"/>
        <w:tab w:val="right" w:pos="8640"/>
      </w:tabs>
    </w:pPr>
  </w:style>
  <w:style w:type="character" w:customStyle="1" w:styleId="FooterChar">
    <w:name w:val="Footer Char"/>
    <w:basedOn w:val="DefaultParagraphFont"/>
    <w:link w:val="Footer"/>
    <w:rsid w:val="00B212F9"/>
    <w:rPr>
      <w:rFonts w:ascii="Times New Roman" w:eastAsia="Times New Roman" w:hAnsi="Times New Roman" w:cs="Times New Roman"/>
      <w:sz w:val="20"/>
      <w:szCs w:val="20"/>
    </w:rPr>
  </w:style>
  <w:style w:type="character" w:styleId="PageNumber">
    <w:name w:val="page number"/>
    <w:basedOn w:val="DefaultParagraphFont"/>
    <w:rsid w:val="00B212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1711</Words>
  <Characters>9759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dc:creator>
  <cp:lastModifiedBy>Secretary</cp:lastModifiedBy>
  <cp:revision>1</cp:revision>
  <dcterms:created xsi:type="dcterms:W3CDTF">2015-06-24T00:08:00Z</dcterms:created>
  <dcterms:modified xsi:type="dcterms:W3CDTF">2015-06-24T00:14:00Z</dcterms:modified>
</cp:coreProperties>
</file>